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4E95" w14:textId="4FA923F7" w:rsidR="00D83E2E" w:rsidRDefault="00955C53" w:rsidP="0001427E">
      <w:pPr>
        <w:jc w:val="center"/>
      </w:pPr>
      <w:r>
        <w:t xml:space="preserve"> </w:t>
      </w:r>
      <w:r w:rsidR="0001427E">
        <w:rPr>
          <w:noProof/>
        </w:rPr>
        <w:drawing>
          <wp:inline distT="0" distB="0" distL="0" distR="0" wp14:anchorId="6BED637F" wp14:editId="2F18F711">
            <wp:extent cx="3448050" cy="809625"/>
            <wp:effectExtent l="0" t="0" r="0" b="9525"/>
            <wp:docPr id="1088389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809625"/>
                    </a:xfrm>
                    <a:prstGeom prst="rect">
                      <a:avLst/>
                    </a:prstGeom>
                    <a:noFill/>
                    <a:ln>
                      <a:noFill/>
                    </a:ln>
                  </pic:spPr>
                </pic:pic>
              </a:graphicData>
            </a:graphic>
          </wp:inline>
        </w:drawing>
      </w:r>
    </w:p>
    <w:p w14:paraId="346EB5A4" w14:textId="77777777" w:rsidR="0001427E" w:rsidRDefault="0001427E" w:rsidP="0001427E">
      <w:pPr>
        <w:spacing w:after="0"/>
        <w:jc w:val="center"/>
        <w:rPr>
          <w:rFonts w:ascii="Arial" w:hAnsi="Arial" w:cs="Arial"/>
          <w:b/>
          <w:bCs/>
          <w:sz w:val="40"/>
          <w:szCs w:val="40"/>
        </w:rPr>
      </w:pPr>
    </w:p>
    <w:p w14:paraId="04CB4B5E" w14:textId="274B0067" w:rsidR="0001427E" w:rsidRDefault="0001427E" w:rsidP="0001427E">
      <w:pPr>
        <w:spacing w:after="0"/>
        <w:jc w:val="center"/>
        <w:rPr>
          <w:rFonts w:ascii="Arial" w:hAnsi="Arial" w:cs="Arial"/>
          <w:b/>
          <w:bCs/>
          <w:sz w:val="40"/>
          <w:szCs w:val="40"/>
        </w:rPr>
      </w:pPr>
      <w:r>
        <w:rPr>
          <w:rFonts w:ascii="Arial" w:hAnsi="Arial" w:cs="Arial"/>
          <w:b/>
          <w:bCs/>
          <w:sz w:val="40"/>
          <w:szCs w:val="40"/>
        </w:rPr>
        <w:t>REQUEST FOR QUOTES (RFQ) FOR</w:t>
      </w:r>
      <w:r>
        <w:rPr>
          <w:rFonts w:ascii="Arial" w:hAnsi="Arial" w:cs="Arial"/>
          <w:b/>
          <w:bCs/>
          <w:sz w:val="40"/>
          <w:szCs w:val="40"/>
        </w:rPr>
        <w:br/>
      </w:r>
      <w:r w:rsidR="005B0C77">
        <w:rPr>
          <w:rFonts w:ascii="Arial" w:hAnsi="Arial" w:cs="Arial"/>
          <w:b/>
          <w:bCs/>
          <w:sz w:val="40"/>
          <w:szCs w:val="40"/>
        </w:rPr>
        <w:t>GENERAL LEGAL SERVICES</w:t>
      </w:r>
    </w:p>
    <w:p w14:paraId="0F3697F8" w14:textId="77777777" w:rsidR="0001427E" w:rsidRDefault="0001427E" w:rsidP="0001427E">
      <w:pPr>
        <w:spacing w:after="0"/>
        <w:jc w:val="center"/>
        <w:rPr>
          <w:rFonts w:ascii="Arial" w:hAnsi="Arial" w:cs="Arial"/>
          <w:b/>
          <w:bCs/>
          <w:sz w:val="40"/>
          <w:szCs w:val="40"/>
        </w:rPr>
      </w:pPr>
    </w:p>
    <w:p w14:paraId="771A546B" w14:textId="77777777" w:rsidR="0001427E" w:rsidRDefault="0001427E" w:rsidP="0001427E">
      <w:pPr>
        <w:spacing w:after="0"/>
        <w:jc w:val="center"/>
        <w:rPr>
          <w:rFonts w:ascii="Arial" w:hAnsi="Arial" w:cs="Arial"/>
          <w:b/>
          <w:bCs/>
          <w:sz w:val="28"/>
          <w:szCs w:val="28"/>
        </w:rPr>
      </w:pPr>
    </w:p>
    <w:p w14:paraId="69470468" w14:textId="163B2C2C" w:rsidR="0001427E" w:rsidRDefault="0001427E" w:rsidP="0001427E">
      <w:pPr>
        <w:spacing w:after="0"/>
        <w:jc w:val="center"/>
        <w:rPr>
          <w:rFonts w:ascii="Arial" w:hAnsi="Arial" w:cs="Arial"/>
          <w:b/>
          <w:bCs/>
          <w:sz w:val="28"/>
          <w:szCs w:val="28"/>
        </w:rPr>
      </w:pPr>
      <w:r>
        <w:rPr>
          <w:rFonts w:ascii="Arial" w:hAnsi="Arial" w:cs="Arial"/>
          <w:b/>
          <w:bCs/>
          <w:sz w:val="28"/>
          <w:szCs w:val="28"/>
        </w:rPr>
        <w:t>July 1, 2026 – June 30, 2027</w:t>
      </w:r>
    </w:p>
    <w:p w14:paraId="24369069" w14:textId="0689BB18" w:rsidR="0001427E" w:rsidRDefault="0001427E" w:rsidP="0001427E">
      <w:pPr>
        <w:spacing w:after="0"/>
        <w:jc w:val="center"/>
        <w:rPr>
          <w:rFonts w:ascii="Arial" w:hAnsi="Arial" w:cs="Arial"/>
          <w:b/>
          <w:bCs/>
          <w:sz w:val="28"/>
          <w:szCs w:val="28"/>
        </w:rPr>
      </w:pPr>
      <w:r>
        <w:rPr>
          <w:rFonts w:ascii="Arial" w:hAnsi="Arial" w:cs="Arial"/>
          <w:b/>
          <w:bCs/>
          <w:sz w:val="28"/>
          <w:szCs w:val="28"/>
        </w:rPr>
        <w:t>Renewable for three (3) additional one (1) year periods</w:t>
      </w:r>
    </w:p>
    <w:p w14:paraId="300ACF64" w14:textId="77777777" w:rsidR="0001427E" w:rsidRPr="00401BEC" w:rsidRDefault="0001427E" w:rsidP="0001427E">
      <w:pPr>
        <w:spacing w:after="0"/>
        <w:jc w:val="center"/>
        <w:rPr>
          <w:rFonts w:ascii="Arial" w:hAnsi="Arial" w:cs="Arial"/>
          <w:b/>
          <w:bCs/>
          <w:sz w:val="10"/>
          <w:szCs w:val="10"/>
        </w:rPr>
      </w:pPr>
    </w:p>
    <w:p w14:paraId="64D855AE" w14:textId="77777777" w:rsidR="0001427E" w:rsidRDefault="0001427E" w:rsidP="0001427E">
      <w:pPr>
        <w:spacing w:after="0"/>
        <w:jc w:val="center"/>
        <w:rPr>
          <w:rFonts w:ascii="Arial" w:hAnsi="Arial" w:cs="Arial"/>
          <w:b/>
          <w:bCs/>
          <w:sz w:val="28"/>
          <w:szCs w:val="28"/>
        </w:rPr>
      </w:pPr>
    </w:p>
    <w:p w14:paraId="653DA6AC" w14:textId="4825952A" w:rsidR="0001427E" w:rsidRDefault="0001427E" w:rsidP="0001427E">
      <w:pPr>
        <w:spacing w:after="0"/>
        <w:jc w:val="center"/>
        <w:rPr>
          <w:rFonts w:ascii="Arial" w:hAnsi="Arial" w:cs="Arial"/>
          <w:b/>
          <w:bCs/>
          <w:sz w:val="28"/>
          <w:szCs w:val="28"/>
        </w:rPr>
      </w:pPr>
      <w:r>
        <w:rPr>
          <w:rFonts w:ascii="Arial" w:hAnsi="Arial" w:cs="Arial"/>
          <w:b/>
          <w:bCs/>
          <w:sz w:val="28"/>
          <w:szCs w:val="28"/>
        </w:rPr>
        <w:t>Issued: Monday, April 6, 2026</w:t>
      </w:r>
    </w:p>
    <w:p w14:paraId="2122D5E1" w14:textId="77777777" w:rsidR="0001427E" w:rsidRDefault="0001427E" w:rsidP="0001427E">
      <w:pPr>
        <w:spacing w:after="0"/>
        <w:jc w:val="center"/>
        <w:rPr>
          <w:rFonts w:ascii="Arial" w:hAnsi="Arial" w:cs="Arial"/>
          <w:b/>
          <w:bCs/>
          <w:sz w:val="28"/>
          <w:szCs w:val="28"/>
        </w:rPr>
      </w:pPr>
    </w:p>
    <w:p w14:paraId="05122FCB" w14:textId="728292BC" w:rsidR="0001427E" w:rsidRDefault="0001427E" w:rsidP="0001427E">
      <w:pPr>
        <w:spacing w:after="0"/>
        <w:jc w:val="center"/>
        <w:rPr>
          <w:rFonts w:ascii="Arial" w:hAnsi="Arial" w:cs="Arial"/>
          <w:b/>
          <w:bCs/>
          <w:sz w:val="28"/>
          <w:szCs w:val="28"/>
        </w:rPr>
      </w:pPr>
      <w:r>
        <w:rPr>
          <w:rFonts w:ascii="Arial" w:hAnsi="Arial" w:cs="Arial"/>
          <w:b/>
          <w:bCs/>
          <w:sz w:val="28"/>
          <w:szCs w:val="28"/>
        </w:rPr>
        <w:t xml:space="preserve">Deadline for Submission: </w:t>
      </w:r>
      <w:r w:rsidR="008423DA">
        <w:rPr>
          <w:rFonts w:ascii="Arial" w:hAnsi="Arial" w:cs="Arial"/>
          <w:b/>
          <w:bCs/>
          <w:sz w:val="28"/>
          <w:szCs w:val="28"/>
        </w:rPr>
        <w:t>Monday</w:t>
      </w:r>
      <w:r w:rsidR="00CC557C">
        <w:rPr>
          <w:rFonts w:ascii="Arial" w:hAnsi="Arial" w:cs="Arial"/>
          <w:b/>
          <w:bCs/>
          <w:sz w:val="28"/>
          <w:szCs w:val="28"/>
        </w:rPr>
        <w:t xml:space="preserve">, May </w:t>
      </w:r>
      <w:r w:rsidR="008423DA">
        <w:rPr>
          <w:rFonts w:ascii="Arial" w:hAnsi="Arial" w:cs="Arial"/>
          <w:b/>
          <w:bCs/>
          <w:sz w:val="28"/>
          <w:szCs w:val="28"/>
        </w:rPr>
        <w:t>4</w:t>
      </w:r>
      <w:r>
        <w:rPr>
          <w:rFonts w:ascii="Arial" w:hAnsi="Arial" w:cs="Arial"/>
          <w:b/>
          <w:bCs/>
          <w:sz w:val="28"/>
          <w:szCs w:val="28"/>
        </w:rPr>
        <w:t>, 2026, 3:00 PM</w:t>
      </w:r>
    </w:p>
    <w:p w14:paraId="562C90F8" w14:textId="77777777" w:rsidR="0001427E" w:rsidRPr="00401BEC" w:rsidRDefault="0001427E" w:rsidP="0001427E">
      <w:pPr>
        <w:spacing w:after="0"/>
        <w:jc w:val="center"/>
        <w:rPr>
          <w:rFonts w:ascii="Arial" w:hAnsi="Arial" w:cs="Arial"/>
          <w:b/>
          <w:bCs/>
          <w:sz w:val="10"/>
          <w:szCs w:val="10"/>
        </w:rPr>
      </w:pPr>
    </w:p>
    <w:p w14:paraId="124114C4" w14:textId="77777777" w:rsidR="0001427E" w:rsidRDefault="0001427E" w:rsidP="0001427E">
      <w:pPr>
        <w:spacing w:after="0"/>
        <w:jc w:val="center"/>
        <w:rPr>
          <w:rFonts w:ascii="Arial" w:hAnsi="Arial" w:cs="Arial"/>
          <w:b/>
          <w:bCs/>
          <w:sz w:val="28"/>
          <w:szCs w:val="28"/>
        </w:rPr>
      </w:pPr>
    </w:p>
    <w:p w14:paraId="2D3E0654" w14:textId="5A5BE3DA" w:rsidR="0001427E" w:rsidRDefault="0001427E" w:rsidP="0001427E">
      <w:pPr>
        <w:spacing w:after="0"/>
        <w:jc w:val="center"/>
        <w:rPr>
          <w:rFonts w:ascii="Arial" w:hAnsi="Arial" w:cs="Arial"/>
          <w:b/>
          <w:bCs/>
          <w:sz w:val="28"/>
          <w:szCs w:val="28"/>
        </w:rPr>
      </w:pPr>
      <w:r>
        <w:rPr>
          <w:rFonts w:ascii="Arial" w:hAnsi="Arial" w:cs="Arial"/>
          <w:b/>
          <w:bCs/>
          <w:sz w:val="28"/>
          <w:szCs w:val="28"/>
        </w:rPr>
        <w:t>Workforce Board Lehigh Valley</w:t>
      </w:r>
    </w:p>
    <w:p w14:paraId="2992CB63" w14:textId="3180E147" w:rsidR="0001427E" w:rsidRDefault="0001427E" w:rsidP="0001427E">
      <w:pPr>
        <w:spacing w:after="0"/>
        <w:jc w:val="center"/>
        <w:rPr>
          <w:rFonts w:ascii="Arial" w:hAnsi="Arial" w:cs="Arial"/>
          <w:b/>
          <w:bCs/>
          <w:sz w:val="28"/>
          <w:szCs w:val="28"/>
        </w:rPr>
      </w:pPr>
      <w:r>
        <w:rPr>
          <w:rFonts w:ascii="Arial" w:hAnsi="Arial" w:cs="Arial"/>
          <w:b/>
          <w:bCs/>
          <w:sz w:val="28"/>
          <w:szCs w:val="28"/>
        </w:rPr>
        <w:t>555 Union Boulevard</w:t>
      </w:r>
    </w:p>
    <w:p w14:paraId="536C404E" w14:textId="46A46E4A" w:rsidR="0001427E" w:rsidRDefault="0001427E" w:rsidP="0001427E">
      <w:pPr>
        <w:spacing w:after="0"/>
        <w:jc w:val="center"/>
        <w:rPr>
          <w:rFonts w:ascii="Arial" w:hAnsi="Arial" w:cs="Arial"/>
          <w:b/>
          <w:bCs/>
          <w:sz w:val="28"/>
          <w:szCs w:val="28"/>
        </w:rPr>
      </w:pPr>
      <w:r>
        <w:rPr>
          <w:rFonts w:ascii="Arial" w:hAnsi="Arial" w:cs="Arial"/>
          <w:b/>
          <w:bCs/>
          <w:sz w:val="28"/>
          <w:szCs w:val="28"/>
        </w:rPr>
        <w:t>Allentown, PA 18109</w:t>
      </w:r>
    </w:p>
    <w:p w14:paraId="7332744E" w14:textId="2B415633" w:rsidR="0001427E" w:rsidRDefault="0001427E" w:rsidP="0001427E">
      <w:pPr>
        <w:spacing w:after="0"/>
        <w:jc w:val="center"/>
        <w:rPr>
          <w:rFonts w:ascii="Arial" w:hAnsi="Arial" w:cs="Arial"/>
          <w:b/>
          <w:bCs/>
          <w:sz w:val="28"/>
          <w:szCs w:val="28"/>
        </w:rPr>
      </w:pPr>
      <w:hyperlink r:id="rId8" w:history="1">
        <w:r w:rsidRPr="007253AF">
          <w:rPr>
            <w:rStyle w:val="Hyperlink"/>
            <w:rFonts w:ascii="Arial" w:hAnsi="Arial" w:cs="Arial"/>
            <w:b/>
            <w:bCs/>
            <w:sz w:val="28"/>
            <w:szCs w:val="28"/>
          </w:rPr>
          <w:t>www.lvwib.org</w:t>
        </w:r>
      </w:hyperlink>
      <w:r>
        <w:rPr>
          <w:rFonts w:ascii="Arial" w:hAnsi="Arial" w:cs="Arial"/>
          <w:b/>
          <w:bCs/>
          <w:sz w:val="28"/>
          <w:szCs w:val="28"/>
        </w:rPr>
        <w:t xml:space="preserve"> </w:t>
      </w:r>
    </w:p>
    <w:p w14:paraId="19998E67" w14:textId="77777777" w:rsidR="0001427E" w:rsidRPr="00401BEC" w:rsidRDefault="0001427E" w:rsidP="0001427E">
      <w:pPr>
        <w:spacing w:after="0"/>
        <w:jc w:val="center"/>
        <w:rPr>
          <w:rFonts w:ascii="Arial" w:hAnsi="Arial" w:cs="Arial"/>
          <w:b/>
          <w:bCs/>
          <w:sz w:val="10"/>
          <w:szCs w:val="10"/>
        </w:rPr>
      </w:pPr>
    </w:p>
    <w:p w14:paraId="5AC0C58F" w14:textId="77777777" w:rsidR="00401BEC" w:rsidRPr="00401BEC" w:rsidRDefault="00401BEC" w:rsidP="0001427E">
      <w:pPr>
        <w:spacing w:after="0"/>
        <w:jc w:val="center"/>
        <w:rPr>
          <w:rFonts w:ascii="Arial" w:hAnsi="Arial" w:cs="Arial"/>
          <w:b/>
          <w:bCs/>
          <w:i/>
          <w:iCs/>
          <w:sz w:val="28"/>
          <w:szCs w:val="28"/>
        </w:rPr>
      </w:pPr>
    </w:p>
    <w:p w14:paraId="15BF50D1" w14:textId="4D8217A3" w:rsidR="0001427E" w:rsidRPr="00401BEC" w:rsidRDefault="00401BEC" w:rsidP="0001427E">
      <w:pPr>
        <w:spacing w:after="0"/>
        <w:jc w:val="center"/>
        <w:rPr>
          <w:rFonts w:ascii="Arial" w:hAnsi="Arial" w:cs="Arial"/>
          <w:b/>
          <w:bCs/>
          <w:color w:val="EE0000"/>
          <w:sz w:val="28"/>
          <w:szCs w:val="28"/>
        </w:rPr>
      </w:pPr>
      <w:r w:rsidRPr="00401BEC">
        <w:rPr>
          <w:rFonts w:ascii="Arial" w:hAnsi="Arial" w:cs="Arial"/>
          <w:b/>
          <w:bCs/>
          <w:color w:val="EE0000"/>
          <w:sz w:val="28"/>
          <w:szCs w:val="28"/>
        </w:rPr>
        <w:t>This RFQ seeks proposals for general legal services only and does not include WIOA-specific legal representation. WIOA-related legal services are being procured through a separate RFQ.</w:t>
      </w:r>
    </w:p>
    <w:p w14:paraId="6C65EA39" w14:textId="77777777" w:rsidR="00401BEC" w:rsidRPr="00401BEC" w:rsidRDefault="00401BEC" w:rsidP="00401BEC">
      <w:pPr>
        <w:spacing w:after="0"/>
        <w:jc w:val="center"/>
        <w:rPr>
          <w:rFonts w:ascii="Arial" w:hAnsi="Arial" w:cs="Arial"/>
          <w:b/>
          <w:bCs/>
          <w:sz w:val="10"/>
          <w:szCs w:val="10"/>
        </w:rPr>
      </w:pPr>
    </w:p>
    <w:p w14:paraId="571A4763" w14:textId="77777777" w:rsidR="00401BEC" w:rsidRPr="00401BEC" w:rsidRDefault="00401BEC" w:rsidP="00401BEC">
      <w:pPr>
        <w:spacing w:after="0"/>
        <w:jc w:val="center"/>
        <w:rPr>
          <w:rFonts w:ascii="Arial" w:hAnsi="Arial" w:cs="Arial"/>
          <w:b/>
          <w:bCs/>
          <w:sz w:val="28"/>
          <w:szCs w:val="28"/>
        </w:rPr>
      </w:pPr>
    </w:p>
    <w:p w14:paraId="588F0F14" w14:textId="1CD78C50" w:rsidR="00401BEC" w:rsidRPr="00401BEC" w:rsidRDefault="00401BEC" w:rsidP="00401BEC">
      <w:pPr>
        <w:spacing w:after="0"/>
        <w:jc w:val="center"/>
        <w:rPr>
          <w:rFonts w:ascii="Arial" w:hAnsi="Arial" w:cs="Arial"/>
          <w:b/>
          <w:bCs/>
          <w:sz w:val="28"/>
          <w:szCs w:val="28"/>
        </w:rPr>
      </w:pPr>
      <w:r w:rsidRPr="00401BEC">
        <w:rPr>
          <w:rFonts w:ascii="Arial" w:hAnsi="Arial" w:cs="Arial"/>
          <w:b/>
          <w:bCs/>
          <w:sz w:val="28"/>
          <w:szCs w:val="28"/>
        </w:rPr>
        <w:t>Workforce Board Lehigh Valley reserves the right to modify any of the enclosed specifications.</w:t>
      </w:r>
    </w:p>
    <w:p w14:paraId="255167F4" w14:textId="77777777" w:rsidR="007A4682" w:rsidRPr="00401BEC" w:rsidRDefault="007A4682" w:rsidP="0001427E">
      <w:pPr>
        <w:spacing w:after="0"/>
        <w:jc w:val="center"/>
        <w:rPr>
          <w:rFonts w:ascii="Arial" w:hAnsi="Arial" w:cs="Arial"/>
          <w:b/>
          <w:bCs/>
          <w:sz w:val="10"/>
          <w:szCs w:val="10"/>
        </w:rPr>
      </w:pPr>
    </w:p>
    <w:p w14:paraId="561E0187" w14:textId="77777777" w:rsidR="00401BEC" w:rsidRPr="00401BEC" w:rsidRDefault="00401BEC" w:rsidP="0001427E">
      <w:pPr>
        <w:spacing w:after="0"/>
        <w:jc w:val="center"/>
        <w:rPr>
          <w:rFonts w:ascii="Arial" w:hAnsi="Arial" w:cs="Arial"/>
          <w:b/>
          <w:bCs/>
          <w:sz w:val="28"/>
          <w:szCs w:val="28"/>
        </w:rPr>
      </w:pPr>
    </w:p>
    <w:p w14:paraId="464D8985" w14:textId="1FC1000F" w:rsidR="0001427E" w:rsidRPr="00401BEC" w:rsidRDefault="0001427E" w:rsidP="0001427E">
      <w:pPr>
        <w:spacing w:after="0"/>
        <w:jc w:val="center"/>
        <w:rPr>
          <w:rFonts w:ascii="Arial" w:hAnsi="Arial" w:cs="Arial"/>
          <w:b/>
          <w:bCs/>
          <w:sz w:val="18"/>
          <w:szCs w:val="18"/>
        </w:rPr>
      </w:pPr>
      <w:r w:rsidRPr="00401BEC">
        <w:rPr>
          <w:rFonts w:ascii="Arial" w:hAnsi="Arial" w:cs="Arial"/>
          <w:b/>
          <w:bCs/>
          <w:sz w:val="18"/>
          <w:szCs w:val="18"/>
        </w:rPr>
        <w:t>In accordance with Public Law 101-166, Section 511, known as the Stevens Amendment, this Request for Quotes (RFQ) is 100% funded with federal funds. The agreement to be entered into as a result of this RFQ will also be 100% funded with federal funds.</w:t>
      </w:r>
    </w:p>
    <w:p w14:paraId="189D981B" w14:textId="77777777" w:rsidR="00401BEC" w:rsidRDefault="00401BEC" w:rsidP="0001427E">
      <w:pPr>
        <w:spacing w:after="0"/>
        <w:jc w:val="center"/>
        <w:rPr>
          <w:rFonts w:ascii="Arial" w:hAnsi="Arial" w:cs="Arial"/>
          <w:b/>
          <w:bCs/>
          <w:sz w:val="18"/>
          <w:szCs w:val="18"/>
        </w:rPr>
      </w:pPr>
    </w:p>
    <w:tbl>
      <w:tblPr>
        <w:tblStyle w:val="TableGrid"/>
        <w:tblW w:w="0" w:type="auto"/>
        <w:tblLook w:val="04A0" w:firstRow="1" w:lastRow="0" w:firstColumn="1" w:lastColumn="0" w:noHBand="0" w:noVBand="1"/>
      </w:tblPr>
      <w:tblGrid>
        <w:gridCol w:w="9350"/>
      </w:tblGrid>
      <w:tr w:rsidR="0001427E" w14:paraId="08639ADF" w14:textId="77777777" w:rsidTr="0001427E">
        <w:tc>
          <w:tcPr>
            <w:tcW w:w="9350" w:type="dxa"/>
            <w:shd w:val="clear" w:color="auto" w:fill="44546A" w:themeFill="text2"/>
          </w:tcPr>
          <w:p w14:paraId="1F1F21E2" w14:textId="0D11D906" w:rsidR="0001427E" w:rsidRPr="0001427E" w:rsidRDefault="0001427E" w:rsidP="0001427E">
            <w:pPr>
              <w:rPr>
                <w:rFonts w:ascii="Arial" w:hAnsi="Arial" w:cs="Arial"/>
                <w:b/>
                <w:bCs/>
                <w:color w:val="FFFFFF" w:themeColor="background1"/>
              </w:rPr>
            </w:pPr>
            <w:r w:rsidRPr="0001427E">
              <w:rPr>
                <w:rFonts w:ascii="Arial" w:hAnsi="Arial" w:cs="Arial"/>
                <w:b/>
                <w:bCs/>
                <w:color w:val="FFFFFF" w:themeColor="background1"/>
              </w:rPr>
              <w:lastRenderedPageBreak/>
              <w:t>I. I</w:t>
            </w:r>
            <w:r w:rsidR="00CC557C">
              <w:rPr>
                <w:rFonts w:ascii="Arial" w:hAnsi="Arial" w:cs="Arial"/>
                <w:b/>
                <w:bCs/>
                <w:color w:val="FFFFFF" w:themeColor="background1"/>
              </w:rPr>
              <w:t>nvitation</w:t>
            </w:r>
          </w:p>
        </w:tc>
      </w:tr>
    </w:tbl>
    <w:p w14:paraId="250FF18F" w14:textId="77777777" w:rsidR="0001427E" w:rsidRDefault="0001427E" w:rsidP="0001427E">
      <w:pPr>
        <w:spacing w:after="0"/>
        <w:rPr>
          <w:rFonts w:ascii="Arial" w:hAnsi="Arial" w:cs="Arial"/>
          <w:b/>
          <w:bCs/>
        </w:rPr>
      </w:pPr>
    </w:p>
    <w:p w14:paraId="720C33EF" w14:textId="69CB578C" w:rsidR="007A4682" w:rsidRDefault="00CC557C" w:rsidP="00CC557C">
      <w:pPr>
        <w:tabs>
          <w:tab w:val="left" w:pos="1620"/>
        </w:tabs>
        <w:spacing w:after="0"/>
        <w:jc w:val="both"/>
        <w:rPr>
          <w:rFonts w:ascii="Arial" w:hAnsi="Arial" w:cs="Arial"/>
          <w:b/>
          <w:bCs/>
        </w:rPr>
      </w:pPr>
      <w:r>
        <w:rPr>
          <w:rFonts w:ascii="Arial" w:hAnsi="Arial" w:cs="Arial"/>
          <w:b/>
          <w:bCs/>
        </w:rPr>
        <w:t>Section 1.01</w:t>
      </w:r>
      <w:r>
        <w:rPr>
          <w:rFonts w:ascii="Arial" w:hAnsi="Arial" w:cs="Arial"/>
          <w:b/>
          <w:bCs/>
        </w:rPr>
        <w:tab/>
        <w:t>Proposals</w:t>
      </w:r>
    </w:p>
    <w:p w14:paraId="57BA16C9" w14:textId="77777777" w:rsidR="00CC557C" w:rsidRDefault="00CC557C" w:rsidP="007A4682">
      <w:pPr>
        <w:spacing w:after="0"/>
        <w:jc w:val="both"/>
        <w:rPr>
          <w:rFonts w:ascii="Arial" w:hAnsi="Arial" w:cs="Arial"/>
          <w:b/>
          <w:bCs/>
        </w:rPr>
      </w:pPr>
    </w:p>
    <w:p w14:paraId="0888A0DF" w14:textId="59C294FF" w:rsidR="00CC557C" w:rsidRDefault="00CC557C" w:rsidP="007A4682">
      <w:pPr>
        <w:spacing w:after="0"/>
        <w:jc w:val="both"/>
        <w:rPr>
          <w:rFonts w:ascii="Arial" w:hAnsi="Arial" w:cs="Arial"/>
        </w:rPr>
      </w:pPr>
      <w:r>
        <w:rPr>
          <w:rFonts w:ascii="Arial" w:hAnsi="Arial" w:cs="Arial"/>
        </w:rPr>
        <w:t xml:space="preserve">The Workforce Board Lehigh Valley (WBLV) is seeking the services of an Attorney/Consultant or Firm </w:t>
      </w:r>
      <w:r w:rsidR="005B0C77">
        <w:rPr>
          <w:rFonts w:ascii="Arial" w:hAnsi="Arial" w:cs="Arial"/>
        </w:rPr>
        <w:t>licensed in the Commonwealth of Pennsylvania to provide general legal services. The selected provider would advise the WBLV on federal, state, and local legal matters with a strong emphasis on Pennsylvania statutory compliance applicable to public and quasi-governmental entities.</w:t>
      </w:r>
    </w:p>
    <w:p w14:paraId="6A8DE2DF" w14:textId="77777777" w:rsidR="00CC557C" w:rsidRDefault="00CC557C" w:rsidP="007A4682">
      <w:pPr>
        <w:spacing w:after="0"/>
        <w:jc w:val="both"/>
        <w:rPr>
          <w:rFonts w:ascii="Arial" w:hAnsi="Arial" w:cs="Arial"/>
        </w:rPr>
      </w:pPr>
    </w:p>
    <w:p w14:paraId="6134D8C7" w14:textId="7BCA9DA3" w:rsidR="00CC557C" w:rsidRDefault="00CC557C" w:rsidP="007A4682">
      <w:pPr>
        <w:spacing w:after="0"/>
        <w:jc w:val="both"/>
        <w:rPr>
          <w:rFonts w:ascii="Arial" w:hAnsi="Arial" w:cs="Arial"/>
        </w:rPr>
      </w:pPr>
      <w:r>
        <w:rPr>
          <w:rFonts w:ascii="Arial" w:hAnsi="Arial" w:cs="Arial"/>
        </w:rPr>
        <w:t>The WBLV is inviting individual attorneys, firms, or consultants to respond to provide the WBLV with the services as outlined in the request.</w:t>
      </w:r>
    </w:p>
    <w:p w14:paraId="6FF60338" w14:textId="77777777" w:rsidR="00CC557C" w:rsidRDefault="00CC557C" w:rsidP="007A4682">
      <w:pPr>
        <w:spacing w:after="0"/>
        <w:jc w:val="both"/>
        <w:rPr>
          <w:rFonts w:ascii="Arial" w:hAnsi="Arial" w:cs="Arial"/>
        </w:rPr>
      </w:pPr>
    </w:p>
    <w:p w14:paraId="63FEDCF4" w14:textId="2CC4E3A9" w:rsidR="00CC557C" w:rsidRPr="00CC557C" w:rsidRDefault="00CC557C" w:rsidP="00CC557C">
      <w:pPr>
        <w:tabs>
          <w:tab w:val="left" w:pos="1620"/>
        </w:tabs>
        <w:spacing w:after="0"/>
        <w:jc w:val="both"/>
        <w:rPr>
          <w:rFonts w:ascii="Arial" w:hAnsi="Arial" w:cs="Arial"/>
        </w:rPr>
      </w:pPr>
      <w:r>
        <w:rPr>
          <w:rFonts w:ascii="Arial" w:hAnsi="Arial" w:cs="Arial"/>
          <w:b/>
          <w:bCs/>
        </w:rPr>
        <w:t>Section 1.02</w:t>
      </w:r>
      <w:r>
        <w:rPr>
          <w:rFonts w:ascii="Arial" w:hAnsi="Arial" w:cs="Arial"/>
          <w:b/>
          <w:bCs/>
        </w:rPr>
        <w:tab/>
        <w:t>Process Overview</w:t>
      </w:r>
    </w:p>
    <w:p w14:paraId="02425E4D" w14:textId="77777777" w:rsidR="00CC557C" w:rsidRPr="00CC557C" w:rsidRDefault="00CC557C" w:rsidP="00CC557C">
      <w:pPr>
        <w:tabs>
          <w:tab w:val="left" w:pos="1620"/>
        </w:tabs>
        <w:spacing w:after="0"/>
        <w:jc w:val="both"/>
        <w:rPr>
          <w:rFonts w:ascii="Arial" w:hAnsi="Arial" w:cs="Arial"/>
        </w:rPr>
      </w:pPr>
    </w:p>
    <w:p w14:paraId="71B5D8E2" w14:textId="2120B387" w:rsidR="00CC557C" w:rsidRDefault="00CC557C" w:rsidP="00CC557C">
      <w:pPr>
        <w:pStyle w:val="ListParagraph"/>
        <w:numPr>
          <w:ilvl w:val="0"/>
          <w:numId w:val="6"/>
        </w:numPr>
        <w:tabs>
          <w:tab w:val="left" w:pos="1620"/>
        </w:tabs>
        <w:spacing w:after="0"/>
        <w:ind w:left="450"/>
        <w:jc w:val="both"/>
        <w:rPr>
          <w:rFonts w:ascii="Arial" w:hAnsi="Arial" w:cs="Arial"/>
        </w:rPr>
      </w:pPr>
      <w:r>
        <w:rPr>
          <w:rFonts w:ascii="Arial" w:hAnsi="Arial" w:cs="Arial"/>
        </w:rPr>
        <w:t xml:space="preserve">Interested parties are invited to submit their qualifications in response to this RFQ by 3:00 PM (Eastern Standard Time) on </w:t>
      </w:r>
      <w:r w:rsidR="008423DA">
        <w:rPr>
          <w:rFonts w:ascii="Arial" w:hAnsi="Arial" w:cs="Arial"/>
        </w:rPr>
        <w:t>Monday, May 4, 2026</w:t>
      </w:r>
      <w:r>
        <w:rPr>
          <w:rFonts w:ascii="Arial" w:hAnsi="Arial" w:cs="Arial"/>
        </w:rPr>
        <w:t xml:space="preserve">. Responses should be emailed to </w:t>
      </w:r>
      <w:hyperlink r:id="rId9" w:history="1">
        <w:r w:rsidRPr="007253AF">
          <w:rPr>
            <w:rStyle w:val="Hyperlink"/>
            <w:rFonts w:ascii="Arial" w:hAnsi="Arial" w:cs="Arial"/>
          </w:rPr>
          <w:t>info@workforcelv.org</w:t>
        </w:r>
      </w:hyperlink>
      <w:r>
        <w:rPr>
          <w:rFonts w:ascii="Arial" w:hAnsi="Arial" w:cs="Arial"/>
        </w:rPr>
        <w:t xml:space="preserve">, Subject Line: RFQ </w:t>
      </w:r>
      <w:r w:rsidR="00E54CE4">
        <w:rPr>
          <w:rFonts w:ascii="Arial" w:hAnsi="Arial" w:cs="Arial"/>
        </w:rPr>
        <w:t xml:space="preserve">General Legal </w:t>
      </w:r>
      <w:r>
        <w:rPr>
          <w:rFonts w:ascii="Arial" w:hAnsi="Arial" w:cs="Arial"/>
        </w:rPr>
        <w:t>Services.</w:t>
      </w:r>
    </w:p>
    <w:p w14:paraId="21153D42" w14:textId="77777777" w:rsidR="00CC557C" w:rsidRDefault="00CC557C" w:rsidP="00CC557C">
      <w:pPr>
        <w:pStyle w:val="ListParagraph"/>
        <w:tabs>
          <w:tab w:val="left" w:pos="1620"/>
        </w:tabs>
        <w:spacing w:after="0"/>
        <w:ind w:left="450"/>
        <w:jc w:val="both"/>
        <w:rPr>
          <w:rFonts w:ascii="Arial" w:hAnsi="Arial" w:cs="Arial"/>
        </w:rPr>
      </w:pPr>
    </w:p>
    <w:p w14:paraId="76316A12" w14:textId="351C7088" w:rsidR="00CC557C" w:rsidRDefault="00CC557C" w:rsidP="00CC557C">
      <w:pPr>
        <w:pStyle w:val="ListParagraph"/>
        <w:numPr>
          <w:ilvl w:val="0"/>
          <w:numId w:val="6"/>
        </w:numPr>
        <w:tabs>
          <w:tab w:val="left" w:pos="1620"/>
        </w:tabs>
        <w:spacing w:after="0"/>
        <w:ind w:left="450"/>
        <w:jc w:val="both"/>
        <w:rPr>
          <w:rFonts w:ascii="Arial" w:hAnsi="Arial" w:cs="Arial"/>
        </w:rPr>
      </w:pPr>
      <w:r>
        <w:rPr>
          <w:rFonts w:ascii="Arial" w:hAnsi="Arial" w:cs="Arial"/>
        </w:rPr>
        <w:t>Submittals will be reviewed by WBLV staff.</w:t>
      </w:r>
    </w:p>
    <w:p w14:paraId="23C6E5E7" w14:textId="77777777" w:rsidR="00CC557C" w:rsidRDefault="00CC557C" w:rsidP="00CC557C">
      <w:pPr>
        <w:tabs>
          <w:tab w:val="left" w:pos="1620"/>
        </w:tabs>
        <w:spacing w:after="0"/>
        <w:ind w:left="90"/>
        <w:jc w:val="both"/>
        <w:rPr>
          <w:rFonts w:ascii="Arial" w:hAnsi="Arial" w:cs="Arial"/>
        </w:rPr>
      </w:pPr>
    </w:p>
    <w:p w14:paraId="41B7E67D" w14:textId="77777777" w:rsidR="00CC557C" w:rsidRDefault="00CC557C" w:rsidP="00CC557C">
      <w:pPr>
        <w:tabs>
          <w:tab w:val="left" w:pos="1620"/>
        </w:tabs>
        <w:spacing w:after="0"/>
        <w:jc w:val="both"/>
        <w:rPr>
          <w:rFonts w:ascii="Arial" w:hAnsi="Arial" w:cs="Arial"/>
          <w:b/>
          <w:bCs/>
        </w:rPr>
      </w:pPr>
      <w:r>
        <w:rPr>
          <w:rFonts w:ascii="Arial" w:hAnsi="Arial" w:cs="Arial"/>
          <w:b/>
          <w:bCs/>
        </w:rPr>
        <w:t>Section 1.03</w:t>
      </w:r>
      <w:r>
        <w:rPr>
          <w:rFonts w:ascii="Arial" w:hAnsi="Arial" w:cs="Arial"/>
          <w:b/>
          <w:bCs/>
        </w:rPr>
        <w:tab/>
        <w:t>Request for Quotes (RFQ)</w:t>
      </w:r>
    </w:p>
    <w:p w14:paraId="1F718DD2" w14:textId="77777777" w:rsidR="00CC557C" w:rsidRDefault="00CC557C" w:rsidP="00CC557C">
      <w:pPr>
        <w:tabs>
          <w:tab w:val="left" w:pos="1620"/>
        </w:tabs>
        <w:spacing w:after="0"/>
        <w:jc w:val="both"/>
        <w:rPr>
          <w:rFonts w:ascii="Arial" w:hAnsi="Arial" w:cs="Arial"/>
          <w:b/>
          <w:bCs/>
        </w:rPr>
      </w:pPr>
    </w:p>
    <w:p w14:paraId="4DEFA72A" w14:textId="7471056D" w:rsidR="00CC557C" w:rsidRPr="00CC557C" w:rsidRDefault="00CC557C" w:rsidP="00CC557C">
      <w:pPr>
        <w:tabs>
          <w:tab w:val="left" w:pos="1620"/>
        </w:tabs>
        <w:spacing w:after="0"/>
        <w:jc w:val="both"/>
        <w:rPr>
          <w:rFonts w:ascii="Arial" w:hAnsi="Arial" w:cs="Arial"/>
          <w:b/>
          <w:bCs/>
        </w:rPr>
      </w:pPr>
      <w:r>
        <w:rPr>
          <w:rFonts w:ascii="Arial" w:hAnsi="Arial" w:cs="Arial"/>
        </w:rPr>
        <w:t>This Request for Quotes (RFQ) is being released on Monday, April 6, 2026.</w:t>
      </w:r>
      <w:r>
        <w:rPr>
          <w:rFonts w:ascii="Arial" w:hAnsi="Arial" w:cs="Arial"/>
          <w:b/>
          <w:bCs/>
        </w:rPr>
        <w:tab/>
      </w:r>
    </w:p>
    <w:p w14:paraId="64CB153D" w14:textId="77777777" w:rsidR="007A4682" w:rsidRPr="00CC557C" w:rsidRDefault="007A4682"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48E40257" w14:textId="77777777" w:rsidTr="00963401">
        <w:tc>
          <w:tcPr>
            <w:tcW w:w="9350" w:type="dxa"/>
            <w:shd w:val="clear" w:color="auto" w:fill="44546A" w:themeFill="text2"/>
          </w:tcPr>
          <w:p w14:paraId="12079B78" w14:textId="5560E117" w:rsidR="007A4682" w:rsidRPr="0001427E" w:rsidRDefault="007A4682" w:rsidP="00963401">
            <w:pPr>
              <w:rPr>
                <w:rFonts w:ascii="Arial" w:hAnsi="Arial" w:cs="Arial"/>
                <w:b/>
                <w:bCs/>
                <w:color w:val="FFFFFF" w:themeColor="background1"/>
              </w:rPr>
            </w:pPr>
            <w:r w:rsidRPr="0001427E">
              <w:rPr>
                <w:rFonts w:ascii="Arial" w:hAnsi="Arial" w:cs="Arial"/>
                <w:b/>
                <w:bCs/>
                <w:color w:val="FFFFFF" w:themeColor="background1"/>
              </w:rPr>
              <w:t>I</w:t>
            </w:r>
            <w:r>
              <w:rPr>
                <w:rFonts w:ascii="Arial" w:hAnsi="Arial" w:cs="Arial"/>
                <w:b/>
                <w:bCs/>
                <w:color w:val="FFFFFF" w:themeColor="background1"/>
              </w:rPr>
              <w:t xml:space="preserve">I. </w:t>
            </w:r>
            <w:r w:rsidR="00CC557C">
              <w:rPr>
                <w:rFonts w:ascii="Arial" w:hAnsi="Arial" w:cs="Arial"/>
                <w:b/>
                <w:bCs/>
                <w:color w:val="FFFFFF" w:themeColor="background1"/>
              </w:rPr>
              <w:t>Project Administration</w:t>
            </w:r>
          </w:p>
        </w:tc>
      </w:tr>
    </w:tbl>
    <w:p w14:paraId="59C4233A" w14:textId="77777777" w:rsidR="007A4682" w:rsidRDefault="007A4682" w:rsidP="007A4682">
      <w:pPr>
        <w:spacing w:after="0"/>
        <w:jc w:val="both"/>
        <w:rPr>
          <w:rFonts w:ascii="Arial" w:hAnsi="Arial" w:cs="Arial"/>
        </w:rPr>
      </w:pPr>
    </w:p>
    <w:p w14:paraId="17FC20AF" w14:textId="464EBB5A" w:rsidR="00CC557C" w:rsidRDefault="00CC557C" w:rsidP="00CC557C">
      <w:pPr>
        <w:tabs>
          <w:tab w:val="left" w:pos="1620"/>
        </w:tabs>
        <w:spacing w:after="0"/>
        <w:jc w:val="both"/>
        <w:rPr>
          <w:rFonts w:ascii="Arial" w:hAnsi="Arial" w:cs="Arial"/>
          <w:b/>
          <w:bCs/>
        </w:rPr>
      </w:pPr>
      <w:r>
        <w:rPr>
          <w:rFonts w:ascii="Arial" w:hAnsi="Arial" w:cs="Arial"/>
          <w:b/>
          <w:bCs/>
        </w:rPr>
        <w:t>Section 2.01</w:t>
      </w:r>
      <w:r>
        <w:rPr>
          <w:rFonts w:ascii="Arial" w:hAnsi="Arial" w:cs="Arial"/>
          <w:b/>
          <w:bCs/>
        </w:rPr>
        <w:tab/>
        <w:t>Assignment of Responsibilities</w:t>
      </w:r>
    </w:p>
    <w:p w14:paraId="370B56C9" w14:textId="77777777" w:rsidR="00CC557C" w:rsidRDefault="00CC557C" w:rsidP="00CC557C">
      <w:pPr>
        <w:tabs>
          <w:tab w:val="left" w:pos="1620"/>
        </w:tabs>
        <w:spacing w:after="0"/>
        <w:jc w:val="both"/>
        <w:rPr>
          <w:rFonts w:ascii="Arial" w:hAnsi="Arial" w:cs="Arial"/>
          <w:b/>
          <w:bCs/>
        </w:rPr>
      </w:pPr>
    </w:p>
    <w:p w14:paraId="4A7E08F0" w14:textId="5767EE8E" w:rsidR="00CC557C" w:rsidRDefault="00CC557C" w:rsidP="00CC557C">
      <w:pPr>
        <w:tabs>
          <w:tab w:val="left" w:pos="1620"/>
        </w:tabs>
        <w:spacing w:after="0"/>
        <w:jc w:val="both"/>
        <w:rPr>
          <w:rFonts w:ascii="Arial" w:hAnsi="Arial" w:cs="Arial"/>
        </w:rPr>
      </w:pPr>
      <w:r>
        <w:rPr>
          <w:rFonts w:ascii="Arial" w:hAnsi="Arial" w:cs="Arial"/>
        </w:rPr>
        <w:t>Responsibilities shall be assigned by the WBLV Executive Director.</w:t>
      </w:r>
    </w:p>
    <w:p w14:paraId="3DAA2B25" w14:textId="77777777" w:rsidR="009462E6" w:rsidRDefault="009462E6" w:rsidP="007A4682">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A4682" w14:paraId="1CAAE317" w14:textId="77777777" w:rsidTr="00963401">
        <w:tc>
          <w:tcPr>
            <w:tcW w:w="9350" w:type="dxa"/>
            <w:shd w:val="clear" w:color="auto" w:fill="44546A" w:themeFill="text2"/>
          </w:tcPr>
          <w:p w14:paraId="1C7A58BC" w14:textId="60590FDF" w:rsidR="007A4682" w:rsidRPr="0001427E" w:rsidRDefault="007A4682" w:rsidP="00963401">
            <w:pPr>
              <w:rPr>
                <w:rFonts w:ascii="Arial" w:hAnsi="Arial" w:cs="Arial"/>
                <w:b/>
                <w:bCs/>
                <w:color w:val="FFFFFF" w:themeColor="background1"/>
              </w:rPr>
            </w:pPr>
            <w:r>
              <w:rPr>
                <w:rFonts w:ascii="Arial" w:hAnsi="Arial" w:cs="Arial"/>
                <w:b/>
                <w:bCs/>
                <w:color w:val="FFFFFF" w:themeColor="background1"/>
              </w:rPr>
              <w:t>III.</w:t>
            </w:r>
            <w:r w:rsidR="00C42C32">
              <w:rPr>
                <w:rFonts w:ascii="Arial" w:hAnsi="Arial" w:cs="Arial"/>
                <w:b/>
                <w:bCs/>
                <w:color w:val="FFFFFF" w:themeColor="background1"/>
              </w:rPr>
              <w:t xml:space="preserve"> Questions</w:t>
            </w:r>
          </w:p>
        </w:tc>
      </w:tr>
    </w:tbl>
    <w:p w14:paraId="0D51F6EB" w14:textId="77777777" w:rsidR="007A4682" w:rsidRDefault="007A4682" w:rsidP="007A4682">
      <w:pPr>
        <w:spacing w:after="0"/>
        <w:jc w:val="both"/>
        <w:rPr>
          <w:rFonts w:ascii="Arial" w:hAnsi="Arial" w:cs="Arial"/>
        </w:rPr>
      </w:pPr>
    </w:p>
    <w:p w14:paraId="44BAECEF" w14:textId="2183953A" w:rsidR="00C42C32" w:rsidRDefault="00C42C32" w:rsidP="00C42C32">
      <w:pPr>
        <w:tabs>
          <w:tab w:val="left" w:pos="1620"/>
        </w:tabs>
        <w:spacing w:after="0"/>
        <w:jc w:val="both"/>
        <w:rPr>
          <w:rFonts w:ascii="Arial" w:hAnsi="Arial" w:cs="Arial"/>
          <w:b/>
          <w:bCs/>
        </w:rPr>
      </w:pPr>
      <w:r>
        <w:rPr>
          <w:rFonts w:ascii="Arial" w:hAnsi="Arial" w:cs="Arial"/>
          <w:b/>
          <w:bCs/>
        </w:rPr>
        <w:t>Section 3.01</w:t>
      </w:r>
      <w:r>
        <w:rPr>
          <w:rFonts w:ascii="Arial" w:hAnsi="Arial" w:cs="Arial"/>
          <w:b/>
          <w:bCs/>
        </w:rPr>
        <w:tab/>
        <w:t>Questions</w:t>
      </w:r>
    </w:p>
    <w:p w14:paraId="42EA112C" w14:textId="77777777" w:rsidR="00C42C32" w:rsidRDefault="00C42C32" w:rsidP="00C42C32">
      <w:pPr>
        <w:tabs>
          <w:tab w:val="left" w:pos="1620"/>
        </w:tabs>
        <w:spacing w:after="0"/>
        <w:jc w:val="both"/>
        <w:rPr>
          <w:rFonts w:ascii="Arial" w:hAnsi="Arial" w:cs="Arial"/>
          <w:b/>
          <w:bCs/>
        </w:rPr>
      </w:pPr>
    </w:p>
    <w:p w14:paraId="5C28ACE2" w14:textId="55E5D8F4" w:rsidR="00C42C32" w:rsidRDefault="00C42C32" w:rsidP="00C42C32">
      <w:pPr>
        <w:tabs>
          <w:tab w:val="left" w:pos="1620"/>
        </w:tabs>
        <w:spacing w:after="0"/>
        <w:jc w:val="both"/>
        <w:rPr>
          <w:rFonts w:ascii="Arial" w:hAnsi="Arial" w:cs="Arial"/>
        </w:rPr>
      </w:pPr>
      <w:r>
        <w:rPr>
          <w:rFonts w:ascii="Arial" w:hAnsi="Arial" w:cs="Arial"/>
        </w:rPr>
        <w:t xml:space="preserve">Questions should be submitted in writing to </w:t>
      </w:r>
      <w:hyperlink r:id="rId10" w:history="1">
        <w:r w:rsidRPr="007253AF">
          <w:rPr>
            <w:rStyle w:val="Hyperlink"/>
            <w:rFonts w:ascii="Arial" w:hAnsi="Arial" w:cs="Arial"/>
          </w:rPr>
          <w:t>info@workforcelv.org</w:t>
        </w:r>
      </w:hyperlink>
      <w:r>
        <w:rPr>
          <w:rFonts w:ascii="Arial" w:hAnsi="Arial" w:cs="Arial"/>
        </w:rPr>
        <w:t xml:space="preserve">, Subject Line: RFQ </w:t>
      </w:r>
      <w:r w:rsidR="00E54CE4">
        <w:rPr>
          <w:rFonts w:ascii="Arial" w:hAnsi="Arial" w:cs="Arial"/>
        </w:rPr>
        <w:t>General Legal</w:t>
      </w:r>
      <w:r>
        <w:rPr>
          <w:rFonts w:ascii="Arial" w:hAnsi="Arial" w:cs="Arial"/>
        </w:rPr>
        <w:t xml:space="preserve"> Services. Responses will be posted on the WBLV website, </w:t>
      </w:r>
      <w:hyperlink r:id="rId11" w:history="1">
        <w:r w:rsidRPr="007253AF">
          <w:rPr>
            <w:rStyle w:val="Hyperlink"/>
            <w:rFonts w:ascii="Arial" w:hAnsi="Arial" w:cs="Arial"/>
          </w:rPr>
          <w:t>www.lvwib.org</w:t>
        </w:r>
      </w:hyperlink>
      <w:r>
        <w:rPr>
          <w:rFonts w:ascii="Arial" w:hAnsi="Arial" w:cs="Arial"/>
        </w:rPr>
        <w:t>. Questions must be submitted by Monday, April 20, 2026, 3:00 PM.</w:t>
      </w:r>
    </w:p>
    <w:p w14:paraId="5E7A5D12" w14:textId="77777777" w:rsidR="00E54CE4" w:rsidRPr="00C42C32" w:rsidRDefault="00E54CE4" w:rsidP="00C42C32">
      <w:pPr>
        <w:tabs>
          <w:tab w:val="left" w:pos="1620"/>
        </w:tabs>
        <w:spacing w:after="0"/>
        <w:jc w:val="both"/>
        <w:rPr>
          <w:rFonts w:ascii="Arial" w:hAnsi="Arial" w:cs="Arial"/>
        </w:rPr>
      </w:pPr>
    </w:p>
    <w:p w14:paraId="1BB56E89" w14:textId="77777777" w:rsidR="009D760A" w:rsidRDefault="009D760A" w:rsidP="009D760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9D760A" w14:paraId="091DAE50" w14:textId="77777777" w:rsidTr="00963401">
        <w:tc>
          <w:tcPr>
            <w:tcW w:w="9350" w:type="dxa"/>
            <w:shd w:val="clear" w:color="auto" w:fill="44546A" w:themeFill="text2"/>
          </w:tcPr>
          <w:p w14:paraId="1C4E7650" w14:textId="7A2F3D41" w:rsidR="009D760A" w:rsidRPr="0001427E" w:rsidRDefault="009D760A" w:rsidP="00963401">
            <w:pPr>
              <w:rPr>
                <w:rFonts w:ascii="Arial" w:hAnsi="Arial" w:cs="Arial"/>
                <w:b/>
                <w:bCs/>
                <w:color w:val="FFFFFF" w:themeColor="background1"/>
              </w:rPr>
            </w:pPr>
            <w:r>
              <w:rPr>
                <w:rFonts w:ascii="Arial" w:hAnsi="Arial" w:cs="Arial"/>
                <w:b/>
                <w:bCs/>
                <w:color w:val="FFFFFF" w:themeColor="background1"/>
              </w:rPr>
              <w:lastRenderedPageBreak/>
              <w:t xml:space="preserve">IV. </w:t>
            </w:r>
            <w:r w:rsidR="00C42C32">
              <w:rPr>
                <w:rFonts w:ascii="Arial" w:hAnsi="Arial" w:cs="Arial"/>
                <w:b/>
                <w:bCs/>
                <w:color w:val="FFFFFF" w:themeColor="background1"/>
              </w:rPr>
              <w:t>Background and Description</w:t>
            </w:r>
          </w:p>
        </w:tc>
      </w:tr>
    </w:tbl>
    <w:p w14:paraId="2E9B709A" w14:textId="77777777" w:rsidR="009D760A" w:rsidRDefault="009D760A" w:rsidP="009D760A">
      <w:pPr>
        <w:spacing w:after="0"/>
        <w:jc w:val="both"/>
        <w:rPr>
          <w:rFonts w:ascii="Arial" w:hAnsi="Arial" w:cs="Arial"/>
        </w:rPr>
      </w:pPr>
    </w:p>
    <w:p w14:paraId="014DE53F" w14:textId="3558511E" w:rsidR="00C42C32" w:rsidRDefault="00C42C32" w:rsidP="00C42C32">
      <w:pPr>
        <w:tabs>
          <w:tab w:val="left" w:pos="1620"/>
        </w:tabs>
        <w:spacing w:after="0"/>
        <w:jc w:val="both"/>
        <w:rPr>
          <w:rFonts w:ascii="Arial" w:hAnsi="Arial" w:cs="Arial"/>
          <w:b/>
          <w:bCs/>
        </w:rPr>
      </w:pPr>
      <w:r>
        <w:rPr>
          <w:rFonts w:ascii="Arial" w:hAnsi="Arial" w:cs="Arial"/>
          <w:b/>
          <w:bCs/>
        </w:rPr>
        <w:t>Section 4.01</w:t>
      </w:r>
      <w:r>
        <w:rPr>
          <w:rFonts w:ascii="Arial" w:hAnsi="Arial" w:cs="Arial"/>
          <w:b/>
          <w:bCs/>
        </w:rPr>
        <w:tab/>
        <w:t>The Workforce Board Lehigh Valley (WBLV)</w:t>
      </w:r>
    </w:p>
    <w:p w14:paraId="072986AA" w14:textId="77777777" w:rsidR="00C42C32" w:rsidRDefault="00C42C32" w:rsidP="00C42C32">
      <w:pPr>
        <w:tabs>
          <w:tab w:val="left" w:pos="1620"/>
        </w:tabs>
        <w:spacing w:after="0"/>
        <w:jc w:val="both"/>
        <w:rPr>
          <w:rFonts w:ascii="Arial" w:hAnsi="Arial" w:cs="Arial"/>
          <w:b/>
          <w:bCs/>
        </w:rPr>
      </w:pPr>
    </w:p>
    <w:p w14:paraId="665DC51E" w14:textId="35928D02" w:rsidR="00C42C32" w:rsidRPr="00C42C32" w:rsidRDefault="00C42C32" w:rsidP="00C42C32">
      <w:pPr>
        <w:tabs>
          <w:tab w:val="left" w:pos="1620"/>
        </w:tabs>
        <w:spacing w:after="0"/>
        <w:jc w:val="both"/>
        <w:rPr>
          <w:rFonts w:ascii="Arial" w:hAnsi="Arial" w:cs="Arial"/>
        </w:rPr>
      </w:pPr>
      <w:r>
        <w:rPr>
          <w:rFonts w:ascii="Arial" w:hAnsi="Arial" w:cs="Arial"/>
        </w:rPr>
        <w:t>The Commonwealth of Pennsylvania has designated Lehigh and Northampton Counties in Northeast Pennsylvania as the Lehigh Valley Workforce Development Area in accordance with provisions of the Workforce Innovation and Opportunity Act of 2014 (WIOA). The Lehigh and Northampton County Executives, as Chief Elected Officials (CEOs) representing the private sector, education, labor, economic development, community-based, and other organizations, are responsible for setting policy, determining the vision and mission of the workforce system, and developing a strategic plan to ensure a Lehigh Valley world-class competitive workforce.</w:t>
      </w:r>
    </w:p>
    <w:p w14:paraId="11E1149A" w14:textId="77777777" w:rsidR="0092790F" w:rsidRPr="0088559C" w:rsidRDefault="0092790F" w:rsidP="0092790F">
      <w:pPr>
        <w:pStyle w:val="ListParagraph"/>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05093631" w14:textId="77777777" w:rsidTr="00963401">
        <w:tc>
          <w:tcPr>
            <w:tcW w:w="9350" w:type="dxa"/>
            <w:shd w:val="clear" w:color="auto" w:fill="44546A" w:themeFill="text2"/>
          </w:tcPr>
          <w:p w14:paraId="4F5EDB20" w14:textId="79C5F2B4"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 xml:space="preserve">V. </w:t>
            </w:r>
            <w:r w:rsidR="00C42C32">
              <w:rPr>
                <w:rFonts w:ascii="Arial" w:hAnsi="Arial" w:cs="Arial"/>
                <w:b/>
                <w:bCs/>
                <w:color w:val="FFFFFF" w:themeColor="background1"/>
              </w:rPr>
              <w:t>Scope of Work</w:t>
            </w:r>
          </w:p>
        </w:tc>
      </w:tr>
    </w:tbl>
    <w:p w14:paraId="2359405D" w14:textId="77777777" w:rsidR="00D42E9A" w:rsidRDefault="00D42E9A" w:rsidP="00D42E9A">
      <w:pPr>
        <w:spacing w:after="0"/>
        <w:jc w:val="both"/>
        <w:rPr>
          <w:rFonts w:ascii="Arial" w:hAnsi="Arial" w:cs="Arial"/>
        </w:rPr>
      </w:pPr>
    </w:p>
    <w:p w14:paraId="472E40C9" w14:textId="6C8403F1" w:rsidR="00C42C32" w:rsidRDefault="00C42C32" w:rsidP="00C42C32">
      <w:pPr>
        <w:tabs>
          <w:tab w:val="left" w:pos="1620"/>
        </w:tabs>
        <w:spacing w:after="0"/>
        <w:jc w:val="both"/>
        <w:rPr>
          <w:rFonts w:ascii="Arial" w:hAnsi="Arial" w:cs="Arial"/>
          <w:b/>
          <w:bCs/>
        </w:rPr>
      </w:pPr>
      <w:r>
        <w:rPr>
          <w:rFonts w:ascii="Arial" w:hAnsi="Arial" w:cs="Arial"/>
          <w:b/>
          <w:bCs/>
        </w:rPr>
        <w:t>Section 5.01</w:t>
      </w:r>
      <w:r>
        <w:rPr>
          <w:rFonts w:ascii="Arial" w:hAnsi="Arial" w:cs="Arial"/>
          <w:b/>
          <w:bCs/>
        </w:rPr>
        <w:tab/>
        <w:t>Overview</w:t>
      </w:r>
    </w:p>
    <w:p w14:paraId="2883B775" w14:textId="77777777" w:rsidR="00C42C32" w:rsidRDefault="00C42C32" w:rsidP="00C42C32">
      <w:pPr>
        <w:tabs>
          <w:tab w:val="left" w:pos="1620"/>
        </w:tabs>
        <w:spacing w:after="0"/>
        <w:jc w:val="both"/>
        <w:rPr>
          <w:rFonts w:ascii="Arial" w:hAnsi="Arial" w:cs="Arial"/>
          <w:b/>
          <w:bCs/>
        </w:rPr>
      </w:pPr>
    </w:p>
    <w:p w14:paraId="3924E0DD" w14:textId="67E68C12" w:rsidR="005B0C77" w:rsidRDefault="005B0C77" w:rsidP="00C42C32">
      <w:pPr>
        <w:tabs>
          <w:tab w:val="left" w:pos="1620"/>
        </w:tabs>
        <w:spacing w:after="0"/>
        <w:jc w:val="both"/>
        <w:rPr>
          <w:rFonts w:ascii="Arial" w:hAnsi="Arial" w:cs="Arial"/>
        </w:rPr>
      </w:pPr>
      <w:r>
        <w:rPr>
          <w:rFonts w:ascii="Arial" w:hAnsi="Arial" w:cs="Arial"/>
        </w:rPr>
        <w:t xml:space="preserve">The </w:t>
      </w:r>
      <w:r w:rsidRPr="005B0C77">
        <w:rPr>
          <w:rFonts w:ascii="Arial" w:hAnsi="Arial" w:cs="Arial"/>
        </w:rPr>
        <w:t>WBLV is seeking the services of an Attorney/Consultant or Firm</w:t>
      </w:r>
      <w:r>
        <w:rPr>
          <w:rFonts w:ascii="Arial" w:hAnsi="Arial" w:cs="Arial"/>
        </w:rPr>
        <w:t xml:space="preserve"> who can demonstrate their expertise advising entities on the subjects of:</w:t>
      </w:r>
    </w:p>
    <w:p w14:paraId="3429778C" w14:textId="77777777" w:rsidR="005B0C77" w:rsidRDefault="005B0C77" w:rsidP="00C42C32">
      <w:pPr>
        <w:tabs>
          <w:tab w:val="left" w:pos="1620"/>
        </w:tabs>
        <w:spacing w:after="0"/>
        <w:jc w:val="both"/>
        <w:rPr>
          <w:rFonts w:ascii="Arial" w:hAnsi="Arial" w:cs="Arial"/>
        </w:rPr>
      </w:pPr>
    </w:p>
    <w:p w14:paraId="5DFAAF37" w14:textId="71B0FA16" w:rsidR="005B0C77" w:rsidRDefault="005B0C77" w:rsidP="005B0C77">
      <w:pPr>
        <w:pStyle w:val="ListParagraph"/>
        <w:numPr>
          <w:ilvl w:val="0"/>
          <w:numId w:val="10"/>
        </w:numPr>
        <w:tabs>
          <w:tab w:val="left" w:pos="1620"/>
        </w:tabs>
        <w:spacing w:after="0"/>
        <w:ind w:left="360"/>
        <w:jc w:val="both"/>
        <w:rPr>
          <w:rFonts w:ascii="Arial" w:hAnsi="Arial" w:cs="Arial"/>
        </w:rPr>
      </w:pPr>
      <w:r>
        <w:rPr>
          <w:rFonts w:ascii="Arial" w:hAnsi="Arial" w:cs="Arial"/>
        </w:rPr>
        <w:t>Workforce Innovation and Opportunity Act (WIOA)</w:t>
      </w:r>
    </w:p>
    <w:p w14:paraId="7B227860" w14:textId="77777777" w:rsidR="005B0C77" w:rsidRDefault="005B0C77" w:rsidP="005B0C77">
      <w:pPr>
        <w:pStyle w:val="ListParagraph"/>
        <w:tabs>
          <w:tab w:val="left" w:pos="1620"/>
        </w:tabs>
        <w:spacing w:after="0"/>
        <w:ind w:left="360"/>
        <w:jc w:val="both"/>
        <w:rPr>
          <w:rFonts w:ascii="Arial" w:hAnsi="Arial" w:cs="Arial"/>
        </w:rPr>
      </w:pPr>
    </w:p>
    <w:p w14:paraId="4BDFCC28" w14:textId="0464F20C" w:rsidR="005B0C77" w:rsidRDefault="005B0C77" w:rsidP="005B0C77">
      <w:pPr>
        <w:pStyle w:val="ListParagraph"/>
        <w:numPr>
          <w:ilvl w:val="0"/>
          <w:numId w:val="10"/>
        </w:numPr>
        <w:tabs>
          <w:tab w:val="left" w:pos="1620"/>
        </w:tabs>
        <w:spacing w:after="0"/>
        <w:ind w:left="360"/>
        <w:jc w:val="both"/>
        <w:rPr>
          <w:rFonts w:ascii="Arial" w:hAnsi="Arial" w:cs="Arial"/>
        </w:rPr>
      </w:pPr>
      <w:r>
        <w:rPr>
          <w:rFonts w:ascii="Arial" w:hAnsi="Arial" w:cs="Arial"/>
        </w:rPr>
        <w:t>2 CFR Part 200 (Uniform Guidance)</w:t>
      </w:r>
    </w:p>
    <w:p w14:paraId="4617D37F" w14:textId="77777777" w:rsidR="005B0C77" w:rsidRPr="005B0C77" w:rsidRDefault="005B0C77" w:rsidP="005B0C77">
      <w:pPr>
        <w:pStyle w:val="ListParagraph"/>
        <w:rPr>
          <w:rFonts w:ascii="Arial" w:hAnsi="Arial" w:cs="Arial"/>
        </w:rPr>
      </w:pPr>
    </w:p>
    <w:p w14:paraId="20FA289A" w14:textId="1D985A30" w:rsidR="005B0C77" w:rsidRDefault="005B0C77" w:rsidP="005B0C77">
      <w:pPr>
        <w:pStyle w:val="ListParagraph"/>
        <w:numPr>
          <w:ilvl w:val="0"/>
          <w:numId w:val="10"/>
        </w:numPr>
        <w:tabs>
          <w:tab w:val="left" w:pos="1620"/>
        </w:tabs>
        <w:spacing w:after="0"/>
        <w:ind w:left="360"/>
        <w:jc w:val="both"/>
        <w:rPr>
          <w:rFonts w:ascii="Arial" w:hAnsi="Arial" w:cs="Arial"/>
        </w:rPr>
      </w:pPr>
      <w:r>
        <w:rPr>
          <w:rFonts w:ascii="Arial" w:hAnsi="Arial" w:cs="Arial"/>
        </w:rPr>
        <w:t>Pennsylvania Sunshine Act</w:t>
      </w:r>
    </w:p>
    <w:p w14:paraId="376C5BB5" w14:textId="77777777" w:rsidR="005B0C77" w:rsidRPr="005B0C77" w:rsidRDefault="005B0C77" w:rsidP="005B0C77">
      <w:pPr>
        <w:pStyle w:val="ListParagraph"/>
        <w:rPr>
          <w:rFonts w:ascii="Arial" w:hAnsi="Arial" w:cs="Arial"/>
        </w:rPr>
      </w:pPr>
    </w:p>
    <w:p w14:paraId="05E33D4F" w14:textId="18610789" w:rsidR="005B0C77" w:rsidRDefault="005B0C77" w:rsidP="005B0C77">
      <w:pPr>
        <w:pStyle w:val="ListParagraph"/>
        <w:numPr>
          <w:ilvl w:val="0"/>
          <w:numId w:val="10"/>
        </w:numPr>
        <w:tabs>
          <w:tab w:val="left" w:pos="1620"/>
        </w:tabs>
        <w:spacing w:after="0"/>
        <w:ind w:left="360"/>
        <w:jc w:val="both"/>
        <w:rPr>
          <w:rFonts w:ascii="Arial" w:hAnsi="Arial" w:cs="Arial"/>
        </w:rPr>
      </w:pPr>
      <w:r>
        <w:rPr>
          <w:rFonts w:ascii="Arial" w:hAnsi="Arial" w:cs="Arial"/>
        </w:rPr>
        <w:t>Pennsylvania Right-to-Know Law</w:t>
      </w:r>
    </w:p>
    <w:p w14:paraId="61565E18" w14:textId="77777777" w:rsidR="005B0C77" w:rsidRPr="005B0C77" w:rsidRDefault="005B0C77" w:rsidP="005B0C77">
      <w:pPr>
        <w:pStyle w:val="ListParagraph"/>
        <w:rPr>
          <w:rFonts w:ascii="Arial" w:hAnsi="Arial" w:cs="Arial"/>
        </w:rPr>
      </w:pPr>
    </w:p>
    <w:p w14:paraId="658BE1D0" w14:textId="4B3883A7" w:rsidR="005B0C77" w:rsidRDefault="005B0C77" w:rsidP="005B0C77">
      <w:pPr>
        <w:pStyle w:val="ListParagraph"/>
        <w:numPr>
          <w:ilvl w:val="0"/>
          <w:numId w:val="10"/>
        </w:numPr>
        <w:tabs>
          <w:tab w:val="left" w:pos="1620"/>
        </w:tabs>
        <w:spacing w:after="0"/>
        <w:ind w:left="360"/>
        <w:jc w:val="both"/>
        <w:rPr>
          <w:rFonts w:ascii="Arial" w:hAnsi="Arial" w:cs="Arial"/>
        </w:rPr>
      </w:pPr>
      <w:r>
        <w:rPr>
          <w:rFonts w:ascii="Arial" w:hAnsi="Arial" w:cs="Arial"/>
        </w:rPr>
        <w:t>Pennsylvania Nonprofit Corporation Law of 1988</w:t>
      </w:r>
    </w:p>
    <w:p w14:paraId="28D8BBC9" w14:textId="77777777" w:rsidR="005B0C77" w:rsidRPr="005B0C77" w:rsidRDefault="005B0C77" w:rsidP="005B0C77">
      <w:pPr>
        <w:pStyle w:val="ListParagraph"/>
        <w:rPr>
          <w:rFonts w:ascii="Arial" w:hAnsi="Arial" w:cs="Arial"/>
        </w:rPr>
      </w:pPr>
    </w:p>
    <w:p w14:paraId="1DF333FC" w14:textId="54E39BA3" w:rsidR="005B0C77" w:rsidRDefault="005B0C77" w:rsidP="005B0C77">
      <w:pPr>
        <w:pStyle w:val="ListParagraph"/>
        <w:numPr>
          <w:ilvl w:val="0"/>
          <w:numId w:val="10"/>
        </w:numPr>
        <w:tabs>
          <w:tab w:val="left" w:pos="1620"/>
        </w:tabs>
        <w:spacing w:after="0"/>
        <w:ind w:left="360"/>
        <w:jc w:val="both"/>
        <w:rPr>
          <w:rFonts w:ascii="Arial" w:hAnsi="Arial" w:cs="Arial"/>
        </w:rPr>
      </w:pPr>
      <w:r>
        <w:rPr>
          <w:rFonts w:ascii="Arial" w:hAnsi="Arial" w:cs="Arial"/>
        </w:rPr>
        <w:t>Pennsylvania Public Official and Employee Ethics Act</w:t>
      </w:r>
    </w:p>
    <w:p w14:paraId="725282C0" w14:textId="77777777" w:rsidR="005B0C77" w:rsidRPr="005B0C77" w:rsidRDefault="005B0C77" w:rsidP="005B0C77">
      <w:pPr>
        <w:pStyle w:val="ListParagraph"/>
        <w:rPr>
          <w:rFonts w:ascii="Arial" w:hAnsi="Arial" w:cs="Arial"/>
        </w:rPr>
      </w:pPr>
    </w:p>
    <w:p w14:paraId="55922565" w14:textId="295B742C" w:rsidR="005B0C77" w:rsidRDefault="005B0C77" w:rsidP="005B0C77">
      <w:pPr>
        <w:pStyle w:val="ListParagraph"/>
        <w:numPr>
          <w:ilvl w:val="0"/>
          <w:numId w:val="10"/>
        </w:numPr>
        <w:tabs>
          <w:tab w:val="left" w:pos="1620"/>
        </w:tabs>
        <w:spacing w:after="0"/>
        <w:ind w:left="360"/>
        <w:jc w:val="both"/>
        <w:rPr>
          <w:rFonts w:ascii="Arial" w:hAnsi="Arial" w:cs="Arial"/>
        </w:rPr>
      </w:pPr>
      <w:r>
        <w:rPr>
          <w:rFonts w:ascii="Arial" w:hAnsi="Arial" w:cs="Arial"/>
        </w:rPr>
        <w:t>Pennsylvania Prevailing Wage Act</w:t>
      </w:r>
    </w:p>
    <w:p w14:paraId="260C9599" w14:textId="77777777" w:rsidR="005B0C77" w:rsidRPr="005B0C77" w:rsidRDefault="005B0C77" w:rsidP="005B0C77">
      <w:pPr>
        <w:pStyle w:val="ListParagraph"/>
        <w:rPr>
          <w:rFonts w:ascii="Arial" w:hAnsi="Arial" w:cs="Arial"/>
        </w:rPr>
      </w:pPr>
    </w:p>
    <w:p w14:paraId="58C02783" w14:textId="7615E7F4" w:rsidR="005B0C77" w:rsidRPr="005B0C77" w:rsidRDefault="005B0C77" w:rsidP="005B0C77">
      <w:pPr>
        <w:pStyle w:val="ListParagraph"/>
        <w:numPr>
          <w:ilvl w:val="0"/>
          <w:numId w:val="10"/>
        </w:numPr>
        <w:tabs>
          <w:tab w:val="left" w:pos="1620"/>
        </w:tabs>
        <w:spacing w:after="0"/>
        <w:ind w:left="360"/>
        <w:jc w:val="both"/>
        <w:rPr>
          <w:rFonts w:ascii="Arial" w:hAnsi="Arial" w:cs="Arial"/>
        </w:rPr>
      </w:pPr>
      <w:r w:rsidRPr="005B0C77">
        <w:rPr>
          <w:rFonts w:ascii="Arial" w:hAnsi="Arial" w:cs="Arial"/>
        </w:rPr>
        <w:t>Pennsylvania Whistleblower Law</w:t>
      </w:r>
    </w:p>
    <w:p w14:paraId="6EBC8E5E" w14:textId="77777777" w:rsidR="005B0C77" w:rsidRDefault="005B0C77" w:rsidP="00C42C32">
      <w:pPr>
        <w:tabs>
          <w:tab w:val="left" w:pos="1620"/>
        </w:tabs>
        <w:spacing w:after="0"/>
        <w:jc w:val="both"/>
        <w:rPr>
          <w:rFonts w:ascii="Arial" w:hAnsi="Arial" w:cs="Arial"/>
        </w:rPr>
      </w:pPr>
    </w:p>
    <w:p w14:paraId="75D3BBB9" w14:textId="77777777" w:rsidR="005B0C77" w:rsidRDefault="005B0C77" w:rsidP="00C42C32">
      <w:pPr>
        <w:tabs>
          <w:tab w:val="left" w:pos="1620"/>
        </w:tabs>
        <w:spacing w:after="0"/>
        <w:jc w:val="both"/>
        <w:rPr>
          <w:rFonts w:ascii="Arial" w:hAnsi="Arial" w:cs="Arial"/>
        </w:rPr>
      </w:pPr>
    </w:p>
    <w:p w14:paraId="5DB8F52B" w14:textId="77777777" w:rsidR="005B0C77" w:rsidRDefault="005B0C77" w:rsidP="00C42C32">
      <w:pPr>
        <w:tabs>
          <w:tab w:val="left" w:pos="1620"/>
        </w:tabs>
        <w:spacing w:after="0"/>
        <w:jc w:val="both"/>
        <w:rPr>
          <w:rFonts w:ascii="Arial" w:hAnsi="Arial" w:cs="Arial"/>
        </w:rPr>
      </w:pPr>
    </w:p>
    <w:p w14:paraId="3EF41EAA" w14:textId="77777777" w:rsidR="005B0C77" w:rsidRDefault="005B0C77" w:rsidP="00C42C32">
      <w:pPr>
        <w:tabs>
          <w:tab w:val="left" w:pos="1620"/>
        </w:tabs>
        <w:spacing w:after="0"/>
        <w:jc w:val="both"/>
        <w:rPr>
          <w:rFonts w:ascii="Arial" w:hAnsi="Arial" w:cs="Arial"/>
        </w:rPr>
      </w:pPr>
    </w:p>
    <w:p w14:paraId="333348BF" w14:textId="77777777" w:rsidR="005B0C77" w:rsidRDefault="005B0C77" w:rsidP="00C42C32">
      <w:pPr>
        <w:tabs>
          <w:tab w:val="left" w:pos="1620"/>
        </w:tabs>
        <w:spacing w:after="0"/>
        <w:jc w:val="both"/>
        <w:rPr>
          <w:rFonts w:ascii="Arial" w:hAnsi="Arial" w:cs="Arial"/>
        </w:rPr>
      </w:pPr>
    </w:p>
    <w:p w14:paraId="2B7F58A2" w14:textId="37BD6053" w:rsidR="00C42C32" w:rsidRDefault="00A875CA" w:rsidP="00C42C32">
      <w:pPr>
        <w:tabs>
          <w:tab w:val="left" w:pos="1620"/>
        </w:tabs>
        <w:spacing w:after="0"/>
        <w:jc w:val="both"/>
        <w:rPr>
          <w:rFonts w:ascii="Arial" w:hAnsi="Arial" w:cs="Arial"/>
        </w:rPr>
      </w:pPr>
      <w:r w:rsidRPr="00A875CA">
        <w:rPr>
          <w:rFonts w:ascii="Arial" w:hAnsi="Arial" w:cs="Arial"/>
        </w:rPr>
        <w:lastRenderedPageBreak/>
        <w:t xml:space="preserve">The selected vendor will provide </w:t>
      </w:r>
      <w:r>
        <w:rPr>
          <w:rFonts w:ascii="Arial" w:hAnsi="Arial" w:cs="Arial"/>
        </w:rPr>
        <w:t>general legal</w:t>
      </w:r>
      <w:r w:rsidRPr="00A875CA">
        <w:rPr>
          <w:rFonts w:ascii="Arial" w:hAnsi="Arial" w:cs="Arial"/>
        </w:rPr>
        <w:t xml:space="preserve"> services, which may include</w:t>
      </w:r>
      <w:r>
        <w:rPr>
          <w:rFonts w:ascii="Arial" w:hAnsi="Arial" w:cs="Arial"/>
        </w:rPr>
        <w:t>,</w:t>
      </w:r>
      <w:r w:rsidRPr="00A875CA">
        <w:rPr>
          <w:rFonts w:ascii="Arial" w:hAnsi="Arial" w:cs="Arial"/>
        </w:rPr>
        <w:t xml:space="preserve"> but are not limited to:</w:t>
      </w:r>
    </w:p>
    <w:p w14:paraId="0FD966D9" w14:textId="77777777" w:rsidR="005B0C77" w:rsidRDefault="005B0C77" w:rsidP="00C42C32">
      <w:pPr>
        <w:tabs>
          <w:tab w:val="left" w:pos="1620"/>
        </w:tabs>
        <w:spacing w:after="0"/>
        <w:jc w:val="both"/>
        <w:rPr>
          <w:rFonts w:ascii="Arial" w:hAnsi="Arial" w:cs="Arial"/>
        </w:rPr>
      </w:pPr>
    </w:p>
    <w:p w14:paraId="488127B6" w14:textId="4B10280F" w:rsidR="00C42C32" w:rsidRDefault="00C42C32" w:rsidP="00C42C32">
      <w:pPr>
        <w:tabs>
          <w:tab w:val="left" w:pos="1620"/>
        </w:tabs>
        <w:spacing w:after="0"/>
        <w:jc w:val="both"/>
        <w:rPr>
          <w:rFonts w:ascii="Arial" w:hAnsi="Arial" w:cs="Arial"/>
        </w:rPr>
      </w:pPr>
      <w:r>
        <w:rPr>
          <w:rFonts w:ascii="Arial" w:hAnsi="Arial" w:cs="Arial"/>
          <w:u w:val="single"/>
        </w:rPr>
        <w:t>Scope of Services:</w:t>
      </w:r>
    </w:p>
    <w:p w14:paraId="65C3170D" w14:textId="77777777" w:rsidR="00C42C32" w:rsidRDefault="00C42C32" w:rsidP="00C42C32">
      <w:pPr>
        <w:tabs>
          <w:tab w:val="left" w:pos="1620"/>
        </w:tabs>
        <w:spacing w:after="0"/>
        <w:jc w:val="both"/>
        <w:rPr>
          <w:rFonts w:ascii="Arial" w:hAnsi="Arial" w:cs="Arial"/>
        </w:rPr>
      </w:pPr>
    </w:p>
    <w:p w14:paraId="785099EE" w14:textId="5A8272CF" w:rsidR="00C42C32"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Provide general legal advice to WBLV leadership and staff.</w:t>
      </w:r>
    </w:p>
    <w:p w14:paraId="7CADEF2C" w14:textId="77777777" w:rsidR="00A875CA" w:rsidRDefault="00A875CA" w:rsidP="00A875CA">
      <w:pPr>
        <w:pStyle w:val="ListParagraph"/>
        <w:tabs>
          <w:tab w:val="left" w:pos="1620"/>
        </w:tabs>
        <w:spacing w:after="0"/>
        <w:ind w:left="360"/>
        <w:jc w:val="both"/>
        <w:rPr>
          <w:rFonts w:ascii="Arial" w:hAnsi="Arial" w:cs="Arial"/>
        </w:rPr>
      </w:pPr>
    </w:p>
    <w:p w14:paraId="6AEA0814" w14:textId="75E3AF04"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Attend WBLV Board and committee meetings as needed.</w:t>
      </w:r>
    </w:p>
    <w:p w14:paraId="07B16F10" w14:textId="77777777" w:rsidR="00A875CA" w:rsidRPr="00A875CA" w:rsidRDefault="00A875CA" w:rsidP="00A875CA">
      <w:pPr>
        <w:pStyle w:val="ListParagraph"/>
        <w:rPr>
          <w:rFonts w:ascii="Arial" w:hAnsi="Arial" w:cs="Arial"/>
        </w:rPr>
      </w:pPr>
    </w:p>
    <w:p w14:paraId="29D5BC9C" w14:textId="2610FD45"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Ensure compliance with Pennsylvania state laws and regulations</w:t>
      </w:r>
      <w:r w:rsidR="00E54CE4">
        <w:rPr>
          <w:rFonts w:ascii="Arial" w:hAnsi="Arial" w:cs="Arial"/>
        </w:rPr>
        <w:t>,</w:t>
      </w:r>
      <w:r>
        <w:rPr>
          <w:rFonts w:ascii="Arial" w:hAnsi="Arial" w:cs="Arial"/>
        </w:rPr>
        <w:t xml:space="preserve"> including, but not limited to the Pennsylvania Sunshine Act and the Pennsylvania Right-to-Know Law</w:t>
      </w:r>
    </w:p>
    <w:p w14:paraId="2F3CDD8C" w14:textId="77777777" w:rsidR="00A875CA" w:rsidRPr="00A875CA" w:rsidRDefault="00A875CA" w:rsidP="00A875CA">
      <w:pPr>
        <w:pStyle w:val="ListParagraph"/>
        <w:rPr>
          <w:rFonts w:ascii="Arial" w:hAnsi="Arial" w:cs="Arial"/>
        </w:rPr>
      </w:pPr>
    </w:p>
    <w:p w14:paraId="18AC90D4" w14:textId="509A753B"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Advise on Equal Opportunity (EO) and nondiscrimination requirements.</w:t>
      </w:r>
    </w:p>
    <w:p w14:paraId="66AF07A4" w14:textId="77777777" w:rsidR="00A875CA" w:rsidRPr="00A875CA" w:rsidRDefault="00A875CA" w:rsidP="00A875CA">
      <w:pPr>
        <w:pStyle w:val="ListParagraph"/>
        <w:rPr>
          <w:rFonts w:ascii="Arial" w:hAnsi="Arial" w:cs="Arial"/>
        </w:rPr>
      </w:pPr>
    </w:p>
    <w:p w14:paraId="45AF0712" w14:textId="02A31E87"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Provide guidance on conflict-of-interest policies.</w:t>
      </w:r>
    </w:p>
    <w:p w14:paraId="636C1C6B" w14:textId="77777777" w:rsidR="00A875CA" w:rsidRPr="00A875CA" w:rsidRDefault="00A875CA" w:rsidP="00A875CA">
      <w:pPr>
        <w:pStyle w:val="ListParagraph"/>
        <w:rPr>
          <w:rFonts w:ascii="Arial" w:hAnsi="Arial" w:cs="Arial"/>
        </w:rPr>
      </w:pPr>
    </w:p>
    <w:p w14:paraId="37DAE410" w14:textId="27E0FD20"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Advise on personnel policies and Human Resource matters.</w:t>
      </w:r>
    </w:p>
    <w:p w14:paraId="7B30B8FA" w14:textId="77777777" w:rsidR="00A875CA" w:rsidRPr="00A875CA" w:rsidRDefault="00A875CA" w:rsidP="00A875CA">
      <w:pPr>
        <w:pStyle w:val="ListParagraph"/>
        <w:rPr>
          <w:rFonts w:ascii="Arial" w:hAnsi="Arial" w:cs="Arial"/>
        </w:rPr>
      </w:pPr>
    </w:p>
    <w:p w14:paraId="39368247" w14:textId="30E47531"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Support investigations, disciplinary actions, and grievances.</w:t>
      </w:r>
    </w:p>
    <w:p w14:paraId="2D437894" w14:textId="77777777" w:rsidR="00A875CA" w:rsidRPr="00A875CA" w:rsidRDefault="00A875CA" w:rsidP="00A875CA">
      <w:pPr>
        <w:pStyle w:val="ListParagraph"/>
        <w:rPr>
          <w:rFonts w:ascii="Arial" w:hAnsi="Arial" w:cs="Arial"/>
        </w:rPr>
      </w:pPr>
    </w:p>
    <w:p w14:paraId="49D28BA1" w14:textId="4CBB02C9"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 xml:space="preserve">Ensure compliance with federal and PA employment laws. </w:t>
      </w:r>
    </w:p>
    <w:p w14:paraId="6FBEDF62" w14:textId="77777777" w:rsidR="00A875CA" w:rsidRPr="00A875CA" w:rsidRDefault="00A875CA" w:rsidP="00A875CA">
      <w:pPr>
        <w:pStyle w:val="ListParagraph"/>
        <w:rPr>
          <w:rFonts w:ascii="Arial" w:hAnsi="Arial" w:cs="Arial"/>
        </w:rPr>
      </w:pPr>
    </w:p>
    <w:p w14:paraId="2B6C2B1E" w14:textId="3A74D759"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 xml:space="preserve">Identify legal risk and recommend mitigation strategies. </w:t>
      </w:r>
    </w:p>
    <w:p w14:paraId="3C0C5576" w14:textId="77777777" w:rsidR="00A875CA" w:rsidRPr="00A875CA" w:rsidRDefault="00A875CA" w:rsidP="00A875CA">
      <w:pPr>
        <w:pStyle w:val="ListParagraph"/>
        <w:rPr>
          <w:rFonts w:ascii="Arial" w:hAnsi="Arial" w:cs="Arial"/>
        </w:rPr>
      </w:pPr>
    </w:p>
    <w:p w14:paraId="659C6645" w14:textId="050343D3" w:rsidR="00A875CA" w:rsidRDefault="00A875CA" w:rsidP="00A875CA">
      <w:pPr>
        <w:pStyle w:val="ListParagraph"/>
        <w:numPr>
          <w:ilvl w:val="0"/>
          <w:numId w:val="7"/>
        </w:numPr>
        <w:tabs>
          <w:tab w:val="left" w:pos="1620"/>
        </w:tabs>
        <w:spacing w:after="0"/>
        <w:ind w:left="360"/>
        <w:jc w:val="both"/>
        <w:rPr>
          <w:rFonts w:ascii="Arial" w:hAnsi="Arial" w:cs="Arial"/>
        </w:rPr>
      </w:pPr>
      <w:r>
        <w:rPr>
          <w:rFonts w:ascii="Arial" w:hAnsi="Arial" w:cs="Arial"/>
        </w:rPr>
        <w:t>Represent or advise the WBLV in disputes, claims, or litigation.</w:t>
      </w:r>
    </w:p>
    <w:p w14:paraId="739504DE" w14:textId="77777777" w:rsidR="00A875CA" w:rsidRDefault="00A875CA" w:rsidP="00A875CA">
      <w:pPr>
        <w:pStyle w:val="ListParagraph"/>
        <w:tabs>
          <w:tab w:val="left" w:pos="1620"/>
        </w:tabs>
        <w:spacing w:after="0"/>
        <w:ind w:left="360"/>
        <w:jc w:val="both"/>
        <w:rPr>
          <w:rFonts w:ascii="Arial" w:hAnsi="Arial" w:cs="Arial"/>
        </w:rPr>
      </w:pPr>
    </w:p>
    <w:tbl>
      <w:tblPr>
        <w:tblStyle w:val="TableGrid"/>
        <w:tblW w:w="0" w:type="auto"/>
        <w:tblLook w:val="04A0" w:firstRow="1" w:lastRow="0" w:firstColumn="1" w:lastColumn="0" w:noHBand="0" w:noVBand="1"/>
      </w:tblPr>
      <w:tblGrid>
        <w:gridCol w:w="9350"/>
      </w:tblGrid>
      <w:tr w:rsidR="00D42E9A" w14:paraId="7CE54616" w14:textId="77777777" w:rsidTr="00963401">
        <w:tc>
          <w:tcPr>
            <w:tcW w:w="9350" w:type="dxa"/>
            <w:shd w:val="clear" w:color="auto" w:fill="44546A" w:themeFill="text2"/>
          </w:tcPr>
          <w:p w14:paraId="56F48027" w14:textId="20BC7883" w:rsidR="00D42E9A" w:rsidRPr="0001427E" w:rsidRDefault="00D42E9A" w:rsidP="00963401">
            <w:pPr>
              <w:rPr>
                <w:rFonts w:ascii="Arial" w:hAnsi="Arial" w:cs="Arial"/>
                <w:b/>
                <w:bCs/>
                <w:color w:val="FFFFFF" w:themeColor="background1"/>
              </w:rPr>
            </w:pPr>
            <w:r>
              <w:rPr>
                <w:rFonts w:ascii="Arial" w:hAnsi="Arial" w:cs="Arial"/>
                <w:b/>
                <w:bCs/>
                <w:color w:val="FFFFFF" w:themeColor="background1"/>
              </w:rPr>
              <w:t xml:space="preserve">VI. </w:t>
            </w:r>
            <w:r w:rsidR="008E1EA4">
              <w:rPr>
                <w:rFonts w:ascii="Arial" w:hAnsi="Arial" w:cs="Arial"/>
                <w:b/>
                <w:bCs/>
                <w:color w:val="FFFFFF" w:themeColor="background1"/>
              </w:rPr>
              <w:t>Requested Information</w:t>
            </w:r>
          </w:p>
        </w:tc>
      </w:tr>
    </w:tbl>
    <w:p w14:paraId="34590A7F" w14:textId="77777777" w:rsidR="00D42E9A" w:rsidRDefault="00D42E9A" w:rsidP="00D42E9A">
      <w:pPr>
        <w:spacing w:after="0"/>
        <w:jc w:val="both"/>
        <w:rPr>
          <w:rFonts w:ascii="Arial" w:hAnsi="Arial" w:cs="Arial"/>
        </w:rPr>
      </w:pPr>
    </w:p>
    <w:p w14:paraId="366A4911" w14:textId="61A608EA" w:rsidR="008E1EA4" w:rsidRDefault="008E1EA4" w:rsidP="008E1EA4">
      <w:pPr>
        <w:tabs>
          <w:tab w:val="left" w:pos="1620"/>
        </w:tabs>
        <w:spacing w:after="0"/>
        <w:jc w:val="both"/>
        <w:rPr>
          <w:rFonts w:ascii="Arial" w:hAnsi="Arial" w:cs="Arial"/>
          <w:b/>
          <w:bCs/>
        </w:rPr>
      </w:pPr>
      <w:r>
        <w:rPr>
          <w:rFonts w:ascii="Arial" w:hAnsi="Arial" w:cs="Arial"/>
          <w:b/>
          <w:bCs/>
        </w:rPr>
        <w:t>Section 6.01</w:t>
      </w:r>
      <w:r>
        <w:rPr>
          <w:rFonts w:ascii="Arial" w:hAnsi="Arial" w:cs="Arial"/>
          <w:b/>
          <w:bCs/>
        </w:rPr>
        <w:tab/>
        <w:t>Information for Quotes</w:t>
      </w:r>
    </w:p>
    <w:p w14:paraId="50D1F9A9" w14:textId="77777777" w:rsidR="008E1EA4" w:rsidRDefault="008E1EA4" w:rsidP="008E1EA4">
      <w:pPr>
        <w:tabs>
          <w:tab w:val="left" w:pos="1620"/>
        </w:tabs>
        <w:spacing w:after="0"/>
        <w:jc w:val="both"/>
        <w:rPr>
          <w:rFonts w:ascii="Arial" w:hAnsi="Arial" w:cs="Arial"/>
          <w:b/>
          <w:bCs/>
        </w:rPr>
      </w:pPr>
    </w:p>
    <w:p w14:paraId="62B59094" w14:textId="59B99BBD" w:rsidR="008E1EA4" w:rsidRDefault="008E1EA4" w:rsidP="008E1EA4">
      <w:pPr>
        <w:tabs>
          <w:tab w:val="left" w:pos="1620"/>
        </w:tabs>
        <w:spacing w:after="0"/>
        <w:jc w:val="both"/>
        <w:rPr>
          <w:rFonts w:ascii="Arial" w:hAnsi="Arial" w:cs="Arial"/>
        </w:rPr>
      </w:pPr>
      <w:r>
        <w:rPr>
          <w:rFonts w:ascii="Arial" w:hAnsi="Arial" w:cs="Arial"/>
        </w:rPr>
        <w:t>Quotes should include the following information:</w:t>
      </w:r>
    </w:p>
    <w:p w14:paraId="5195497C" w14:textId="77777777" w:rsidR="008E1EA4" w:rsidRDefault="008E1EA4" w:rsidP="008E1EA4">
      <w:pPr>
        <w:tabs>
          <w:tab w:val="left" w:pos="1620"/>
        </w:tabs>
        <w:spacing w:after="0"/>
        <w:jc w:val="both"/>
        <w:rPr>
          <w:rFonts w:ascii="Arial" w:hAnsi="Arial" w:cs="Arial"/>
        </w:rPr>
      </w:pPr>
    </w:p>
    <w:p w14:paraId="5B45A5EE" w14:textId="094AE82B"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t>Describe your experience of providing the same or similar services outlined in the Scope of Work.</w:t>
      </w:r>
    </w:p>
    <w:p w14:paraId="7833D9EB" w14:textId="77777777" w:rsidR="008E1EA4" w:rsidRDefault="008E1EA4" w:rsidP="008E1EA4">
      <w:pPr>
        <w:pStyle w:val="ListParagraph"/>
        <w:tabs>
          <w:tab w:val="left" w:pos="1620"/>
        </w:tabs>
        <w:spacing w:after="0"/>
        <w:ind w:left="360"/>
        <w:jc w:val="both"/>
        <w:rPr>
          <w:rFonts w:ascii="Arial" w:hAnsi="Arial" w:cs="Arial"/>
        </w:rPr>
      </w:pPr>
    </w:p>
    <w:p w14:paraId="52A9A622" w14:textId="2B81F46F"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t>Provide the name of the person to provide services to the WBLV.</w:t>
      </w:r>
    </w:p>
    <w:p w14:paraId="4EA95CB4" w14:textId="77777777" w:rsidR="008E1EA4" w:rsidRPr="008E1EA4" w:rsidRDefault="008E1EA4" w:rsidP="008E1EA4">
      <w:pPr>
        <w:pStyle w:val="ListParagraph"/>
        <w:rPr>
          <w:rFonts w:ascii="Arial" w:hAnsi="Arial" w:cs="Arial"/>
        </w:rPr>
      </w:pPr>
    </w:p>
    <w:p w14:paraId="7904F7F5" w14:textId="47A706DF"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t>Provide the names and qualifications for each individual who will be providing services to the WBLV.</w:t>
      </w:r>
    </w:p>
    <w:p w14:paraId="5B695E28" w14:textId="77777777" w:rsidR="008E1EA4" w:rsidRPr="008E1EA4" w:rsidRDefault="008E1EA4" w:rsidP="008E1EA4">
      <w:pPr>
        <w:pStyle w:val="ListParagraph"/>
        <w:rPr>
          <w:rFonts w:ascii="Arial" w:hAnsi="Arial" w:cs="Arial"/>
        </w:rPr>
      </w:pPr>
    </w:p>
    <w:p w14:paraId="643B8BA6" w14:textId="1D726973" w:rsidR="008E1EA4" w:rsidRDefault="008E1EA4" w:rsidP="008E1EA4">
      <w:pPr>
        <w:pStyle w:val="ListParagraph"/>
        <w:numPr>
          <w:ilvl w:val="0"/>
          <w:numId w:val="8"/>
        </w:numPr>
        <w:tabs>
          <w:tab w:val="left" w:pos="1620"/>
        </w:tabs>
        <w:spacing w:after="0"/>
        <w:ind w:left="360"/>
        <w:jc w:val="both"/>
        <w:rPr>
          <w:rFonts w:ascii="Arial" w:hAnsi="Arial" w:cs="Arial"/>
        </w:rPr>
      </w:pPr>
      <w:r>
        <w:rPr>
          <w:rFonts w:ascii="Arial" w:hAnsi="Arial" w:cs="Arial"/>
        </w:rPr>
        <w:lastRenderedPageBreak/>
        <w:t>Describe</w:t>
      </w:r>
      <w:r w:rsidR="00CE5810">
        <w:rPr>
          <w:rFonts w:ascii="Arial" w:hAnsi="Arial" w:cs="Arial"/>
        </w:rPr>
        <w:t xml:space="preserve"> </w:t>
      </w:r>
      <w:r>
        <w:rPr>
          <w:rFonts w:ascii="Arial" w:hAnsi="Arial" w:cs="Arial"/>
        </w:rPr>
        <w:t>any knowledge or experience that makes you qualified to fulfill the duties described</w:t>
      </w:r>
      <w:r w:rsidR="00CE5810">
        <w:rPr>
          <w:rFonts w:ascii="Arial" w:hAnsi="Arial" w:cs="Arial"/>
        </w:rPr>
        <w:t xml:space="preserve"> in the RFQ.</w:t>
      </w:r>
    </w:p>
    <w:p w14:paraId="4ADC42A4" w14:textId="77777777" w:rsidR="008E1EA4" w:rsidRPr="008E1EA4" w:rsidRDefault="008E1EA4" w:rsidP="008E1EA4">
      <w:pPr>
        <w:pStyle w:val="ListParagraph"/>
        <w:rPr>
          <w:rFonts w:ascii="Arial" w:hAnsi="Arial" w:cs="Arial"/>
        </w:rPr>
      </w:pPr>
    </w:p>
    <w:p w14:paraId="72F562CD" w14:textId="5CDC778D" w:rsidR="008E1EA4" w:rsidRDefault="00CE5810" w:rsidP="008E1EA4">
      <w:pPr>
        <w:pStyle w:val="ListParagraph"/>
        <w:numPr>
          <w:ilvl w:val="0"/>
          <w:numId w:val="8"/>
        </w:numPr>
        <w:tabs>
          <w:tab w:val="left" w:pos="1620"/>
        </w:tabs>
        <w:spacing w:after="0"/>
        <w:ind w:left="360"/>
        <w:jc w:val="both"/>
        <w:rPr>
          <w:rFonts w:ascii="Arial" w:hAnsi="Arial" w:cs="Arial"/>
        </w:rPr>
      </w:pPr>
      <w:r>
        <w:rPr>
          <w:rFonts w:ascii="Arial" w:hAnsi="Arial" w:cs="Arial"/>
        </w:rPr>
        <w:t>Disclose any potential conflict of interest you may have in relation to the WBLV.</w:t>
      </w:r>
    </w:p>
    <w:p w14:paraId="62C5C037" w14:textId="77777777" w:rsidR="00CE5810" w:rsidRPr="00CE5810" w:rsidRDefault="00CE5810" w:rsidP="00CE5810">
      <w:pPr>
        <w:pStyle w:val="ListParagraph"/>
        <w:rPr>
          <w:rFonts w:ascii="Arial" w:hAnsi="Arial" w:cs="Arial"/>
        </w:rPr>
      </w:pPr>
    </w:p>
    <w:p w14:paraId="7BD984BA" w14:textId="07286419" w:rsidR="00CE5810" w:rsidRDefault="00CE5810" w:rsidP="008E1EA4">
      <w:pPr>
        <w:pStyle w:val="ListParagraph"/>
        <w:numPr>
          <w:ilvl w:val="0"/>
          <w:numId w:val="8"/>
        </w:numPr>
        <w:tabs>
          <w:tab w:val="left" w:pos="1620"/>
        </w:tabs>
        <w:spacing w:after="0"/>
        <w:ind w:left="360"/>
        <w:jc w:val="both"/>
        <w:rPr>
          <w:rFonts w:ascii="Arial" w:hAnsi="Arial" w:cs="Arial"/>
        </w:rPr>
      </w:pPr>
      <w:r>
        <w:rPr>
          <w:rFonts w:ascii="Arial" w:hAnsi="Arial" w:cs="Arial"/>
        </w:rPr>
        <w:t>List hourly and daily rates and any other costs included in providing services.</w:t>
      </w:r>
    </w:p>
    <w:p w14:paraId="4AC98AC1" w14:textId="77777777" w:rsidR="00CE5810" w:rsidRPr="00CE5810" w:rsidRDefault="00CE5810" w:rsidP="00CE5810">
      <w:pPr>
        <w:pStyle w:val="ListParagraph"/>
        <w:rPr>
          <w:rFonts w:ascii="Arial" w:hAnsi="Arial" w:cs="Arial"/>
        </w:rPr>
      </w:pPr>
    </w:p>
    <w:p w14:paraId="6FF951F1" w14:textId="31FC6BB9" w:rsidR="00CE5810" w:rsidRPr="008E1EA4" w:rsidRDefault="00CE5810" w:rsidP="008E1EA4">
      <w:pPr>
        <w:pStyle w:val="ListParagraph"/>
        <w:numPr>
          <w:ilvl w:val="0"/>
          <w:numId w:val="8"/>
        </w:numPr>
        <w:tabs>
          <w:tab w:val="left" w:pos="1620"/>
        </w:tabs>
        <w:spacing w:after="0"/>
        <w:ind w:left="360"/>
        <w:jc w:val="both"/>
        <w:rPr>
          <w:rFonts w:ascii="Arial" w:hAnsi="Arial" w:cs="Arial"/>
        </w:rPr>
      </w:pPr>
      <w:r>
        <w:rPr>
          <w:rFonts w:ascii="Arial" w:hAnsi="Arial" w:cs="Arial"/>
        </w:rPr>
        <w:t>Provide three (3) references if you have not had a contract with the WBLV in the last two (2) years.</w:t>
      </w:r>
    </w:p>
    <w:p w14:paraId="245A4734" w14:textId="77777777" w:rsidR="008E1EA4" w:rsidRDefault="008E1EA4" w:rsidP="00D42E9A">
      <w:pPr>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735210" w14:paraId="5C566319" w14:textId="77777777" w:rsidTr="00963401">
        <w:tc>
          <w:tcPr>
            <w:tcW w:w="9350" w:type="dxa"/>
            <w:shd w:val="clear" w:color="auto" w:fill="44546A" w:themeFill="text2"/>
          </w:tcPr>
          <w:p w14:paraId="6BFCCD21" w14:textId="46FBA3E4" w:rsidR="00735210" w:rsidRPr="0001427E" w:rsidRDefault="00735210" w:rsidP="00963401">
            <w:pPr>
              <w:rPr>
                <w:rFonts w:ascii="Arial" w:hAnsi="Arial" w:cs="Arial"/>
                <w:b/>
                <w:bCs/>
                <w:color w:val="FFFFFF" w:themeColor="background1"/>
              </w:rPr>
            </w:pPr>
            <w:r>
              <w:rPr>
                <w:rFonts w:ascii="Arial" w:hAnsi="Arial" w:cs="Arial"/>
                <w:b/>
                <w:bCs/>
                <w:color w:val="FFFFFF" w:themeColor="background1"/>
              </w:rPr>
              <w:t xml:space="preserve">VII. </w:t>
            </w:r>
            <w:r w:rsidR="00CE5810">
              <w:rPr>
                <w:rFonts w:ascii="Arial" w:hAnsi="Arial" w:cs="Arial"/>
                <w:b/>
                <w:bCs/>
                <w:color w:val="FFFFFF" w:themeColor="background1"/>
              </w:rPr>
              <w:t>Other Terms and Conditions</w:t>
            </w:r>
          </w:p>
        </w:tc>
      </w:tr>
    </w:tbl>
    <w:p w14:paraId="63C086B6" w14:textId="77777777" w:rsidR="00735210" w:rsidRDefault="00735210" w:rsidP="00D42E9A">
      <w:pPr>
        <w:spacing w:after="0"/>
        <w:jc w:val="both"/>
        <w:rPr>
          <w:rFonts w:ascii="Arial" w:hAnsi="Arial" w:cs="Arial"/>
        </w:rPr>
      </w:pPr>
    </w:p>
    <w:p w14:paraId="645ECB63" w14:textId="2FA13A53" w:rsidR="00CE5810" w:rsidRDefault="00CE5810" w:rsidP="00CE5810">
      <w:pPr>
        <w:tabs>
          <w:tab w:val="left" w:pos="1620"/>
        </w:tabs>
        <w:spacing w:after="0"/>
        <w:jc w:val="both"/>
        <w:rPr>
          <w:rFonts w:ascii="Arial" w:hAnsi="Arial" w:cs="Arial"/>
          <w:b/>
          <w:bCs/>
        </w:rPr>
      </w:pPr>
      <w:r>
        <w:rPr>
          <w:rFonts w:ascii="Arial" w:hAnsi="Arial" w:cs="Arial"/>
          <w:b/>
          <w:bCs/>
        </w:rPr>
        <w:t>Section 7.01</w:t>
      </w:r>
      <w:r>
        <w:rPr>
          <w:rFonts w:ascii="Arial" w:hAnsi="Arial" w:cs="Arial"/>
          <w:b/>
          <w:bCs/>
        </w:rPr>
        <w:tab/>
        <w:t>Other Terms and Conditions</w:t>
      </w:r>
    </w:p>
    <w:p w14:paraId="64D53125" w14:textId="77777777" w:rsidR="00CE5810" w:rsidRDefault="00CE5810" w:rsidP="00CE5810">
      <w:pPr>
        <w:tabs>
          <w:tab w:val="left" w:pos="1620"/>
        </w:tabs>
        <w:spacing w:after="0"/>
        <w:jc w:val="both"/>
        <w:rPr>
          <w:rFonts w:ascii="Arial" w:hAnsi="Arial" w:cs="Arial"/>
          <w:b/>
          <w:bCs/>
        </w:rPr>
      </w:pPr>
    </w:p>
    <w:p w14:paraId="4F907512" w14:textId="2703FAA5" w:rsidR="00CE5810" w:rsidRDefault="00CE5810" w:rsidP="00CE5810">
      <w:pPr>
        <w:tabs>
          <w:tab w:val="left" w:pos="1620"/>
        </w:tabs>
        <w:spacing w:after="0"/>
        <w:jc w:val="both"/>
        <w:rPr>
          <w:rFonts w:ascii="Arial" w:hAnsi="Arial" w:cs="Arial"/>
        </w:rPr>
      </w:pPr>
      <w:r>
        <w:rPr>
          <w:rFonts w:ascii="Arial" w:hAnsi="Arial" w:cs="Arial"/>
        </w:rPr>
        <w:t>All firms interested in submitting a response should note the terms and conditions set forth below:</w:t>
      </w:r>
    </w:p>
    <w:p w14:paraId="21BC4DB2" w14:textId="77777777" w:rsidR="00CE5810" w:rsidRDefault="00CE5810" w:rsidP="00CE5810">
      <w:pPr>
        <w:tabs>
          <w:tab w:val="left" w:pos="1620"/>
        </w:tabs>
        <w:spacing w:after="0"/>
        <w:jc w:val="both"/>
        <w:rPr>
          <w:rFonts w:ascii="Arial" w:hAnsi="Arial" w:cs="Arial"/>
        </w:rPr>
      </w:pPr>
    </w:p>
    <w:p w14:paraId="46B5FBB7" w14:textId="07821FA6"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Quotes must be submitted electronically.</w:t>
      </w:r>
    </w:p>
    <w:p w14:paraId="6C895053" w14:textId="77777777" w:rsidR="00CE5810" w:rsidRDefault="00CE5810" w:rsidP="00CE5810">
      <w:pPr>
        <w:pStyle w:val="ListParagraph"/>
        <w:tabs>
          <w:tab w:val="left" w:pos="1620"/>
        </w:tabs>
        <w:spacing w:after="0"/>
        <w:ind w:left="360"/>
        <w:jc w:val="both"/>
        <w:rPr>
          <w:rFonts w:ascii="Arial" w:hAnsi="Arial" w:cs="Arial"/>
        </w:rPr>
      </w:pPr>
    </w:p>
    <w:p w14:paraId="21F5B0BD" w14:textId="5BEDC6C9"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The WBLV shall have the sole discretion to accept or reject any quotes submitted.</w:t>
      </w:r>
    </w:p>
    <w:p w14:paraId="128818A7" w14:textId="77777777" w:rsidR="00CE5810" w:rsidRPr="00CE5810" w:rsidRDefault="00CE5810" w:rsidP="00CE5810">
      <w:pPr>
        <w:pStyle w:val="ListParagraph"/>
        <w:rPr>
          <w:rFonts w:ascii="Arial" w:hAnsi="Arial" w:cs="Arial"/>
        </w:rPr>
      </w:pPr>
    </w:p>
    <w:p w14:paraId="4FD3FC6F" w14:textId="6E84AC13"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All quotes become the property of the WBLV upon receipt.</w:t>
      </w:r>
    </w:p>
    <w:p w14:paraId="4620CE9C" w14:textId="77777777" w:rsidR="00CE5810" w:rsidRPr="00CE5810" w:rsidRDefault="00CE5810" w:rsidP="00CE5810">
      <w:pPr>
        <w:pStyle w:val="ListParagraph"/>
        <w:rPr>
          <w:rFonts w:ascii="Arial" w:hAnsi="Arial" w:cs="Arial"/>
        </w:rPr>
      </w:pPr>
    </w:p>
    <w:p w14:paraId="56B703FC" w14:textId="4230730D" w:rsidR="00CE5810" w:rsidRDefault="00CE5810" w:rsidP="00CE5810">
      <w:pPr>
        <w:pStyle w:val="ListParagraph"/>
        <w:numPr>
          <w:ilvl w:val="0"/>
          <w:numId w:val="9"/>
        </w:numPr>
        <w:tabs>
          <w:tab w:val="left" w:pos="1620"/>
        </w:tabs>
        <w:spacing w:after="0"/>
        <w:ind w:left="360"/>
        <w:jc w:val="both"/>
        <w:rPr>
          <w:rFonts w:ascii="Arial" w:hAnsi="Arial" w:cs="Arial"/>
        </w:rPr>
      </w:pPr>
      <w:r>
        <w:rPr>
          <w:rFonts w:ascii="Arial" w:hAnsi="Arial" w:cs="Arial"/>
        </w:rPr>
        <w:t>Proprietary information must be identified and will be protected to the extent that is legally possible.</w:t>
      </w:r>
    </w:p>
    <w:p w14:paraId="2C05CDE3" w14:textId="77777777" w:rsidR="00CE5810" w:rsidRDefault="00CE5810" w:rsidP="00CE5810">
      <w:pPr>
        <w:tabs>
          <w:tab w:val="left" w:pos="1620"/>
        </w:tabs>
        <w:spacing w:after="0"/>
        <w:jc w:val="both"/>
        <w:rPr>
          <w:rFonts w:ascii="Arial" w:hAnsi="Arial" w:cs="Arial"/>
        </w:rPr>
      </w:pPr>
    </w:p>
    <w:tbl>
      <w:tblPr>
        <w:tblStyle w:val="TableGrid"/>
        <w:tblW w:w="0" w:type="auto"/>
        <w:tblLook w:val="04A0" w:firstRow="1" w:lastRow="0" w:firstColumn="1" w:lastColumn="0" w:noHBand="0" w:noVBand="1"/>
      </w:tblPr>
      <w:tblGrid>
        <w:gridCol w:w="9350"/>
      </w:tblGrid>
      <w:tr w:rsidR="00CE5810" w14:paraId="76C8B669" w14:textId="77777777" w:rsidTr="00963401">
        <w:tc>
          <w:tcPr>
            <w:tcW w:w="9350" w:type="dxa"/>
            <w:shd w:val="clear" w:color="auto" w:fill="44546A" w:themeFill="text2"/>
          </w:tcPr>
          <w:p w14:paraId="79F994A7" w14:textId="7F5DA374" w:rsidR="00CE5810" w:rsidRPr="0001427E" w:rsidRDefault="00CE5810" w:rsidP="00963401">
            <w:pPr>
              <w:rPr>
                <w:rFonts w:ascii="Arial" w:hAnsi="Arial" w:cs="Arial"/>
                <w:b/>
                <w:bCs/>
                <w:color w:val="FFFFFF" w:themeColor="background1"/>
              </w:rPr>
            </w:pPr>
            <w:r>
              <w:rPr>
                <w:rFonts w:ascii="Arial" w:hAnsi="Arial" w:cs="Arial"/>
                <w:b/>
                <w:bCs/>
                <w:color w:val="FFFFFF" w:themeColor="background1"/>
              </w:rPr>
              <w:t>VIII. Selection Schedule</w:t>
            </w:r>
          </w:p>
        </w:tc>
      </w:tr>
    </w:tbl>
    <w:p w14:paraId="0D0AE225" w14:textId="77777777" w:rsidR="00CE5810" w:rsidRDefault="00CE5810" w:rsidP="00CE5810">
      <w:pPr>
        <w:spacing w:after="0"/>
        <w:jc w:val="both"/>
        <w:rPr>
          <w:rFonts w:ascii="Arial" w:hAnsi="Arial" w:cs="Arial"/>
        </w:rPr>
      </w:pPr>
    </w:p>
    <w:p w14:paraId="75924CA0" w14:textId="62A9C480" w:rsidR="00CE5810" w:rsidRDefault="00CE5810" w:rsidP="00CE5810">
      <w:pPr>
        <w:tabs>
          <w:tab w:val="left" w:pos="1620"/>
        </w:tabs>
        <w:spacing w:after="0"/>
        <w:jc w:val="both"/>
        <w:rPr>
          <w:rFonts w:ascii="Arial" w:hAnsi="Arial" w:cs="Arial"/>
          <w:b/>
          <w:bCs/>
        </w:rPr>
      </w:pPr>
      <w:r>
        <w:rPr>
          <w:rFonts w:ascii="Arial" w:hAnsi="Arial" w:cs="Arial"/>
          <w:b/>
          <w:bCs/>
        </w:rPr>
        <w:t>Section 8.01</w:t>
      </w:r>
      <w:r>
        <w:rPr>
          <w:rFonts w:ascii="Arial" w:hAnsi="Arial" w:cs="Arial"/>
          <w:b/>
          <w:bCs/>
        </w:rPr>
        <w:tab/>
        <w:t>Selection Schedule</w:t>
      </w:r>
    </w:p>
    <w:p w14:paraId="41C31211" w14:textId="77777777" w:rsidR="00CE5810" w:rsidRDefault="00CE5810" w:rsidP="00CE5810">
      <w:pPr>
        <w:tabs>
          <w:tab w:val="left" w:pos="1620"/>
        </w:tabs>
        <w:spacing w:after="0"/>
        <w:jc w:val="both"/>
        <w:rPr>
          <w:rFonts w:ascii="Arial" w:hAnsi="Arial" w:cs="Arial"/>
          <w:b/>
          <w:bCs/>
        </w:rPr>
      </w:pPr>
    </w:p>
    <w:p w14:paraId="2D23BC68" w14:textId="508A3DCD" w:rsidR="00CE5810" w:rsidRDefault="00CE5810" w:rsidP="00CE5810">
      <w:pPr>
        <w:tabs>
          <w:tab w:val="left" w:pos="1620"/>
        </w:tabs>
        <w:spacing w:after="0"/>
        <w:jc w:val="both"/>
        <w:rPr>
          <w:rFonts w:ascii="Arial" w:hAnsi="Arial" w:cs="Arial"/>
        </w:rPr>
      </w:pPr>
      <w:r>
        <w:rPr>
          <w:rFonts w:ascii="Arial" w:hAnsi="Arial" w:cs="Arial"/>
        </w:rPr>
        <w:t>The WBLV expects to decide within thirty (30) days of transmittal of the Request for Quotes (RFQ).</w:t>
      </w:r>
    </w:p>
    <w:p w14:paraId="0396DA5C" w14:textId="77777777" w:rsidR="00CE5810" w:rsidRDefault="00CE5810" w:rsidP="00CE5810">
      <w:pPr>
        <w:tabs>
          <w:tab w:val="left" w:pos="1620"/>
        </w:tabs>
        <w:spacing w:after="0"/>
        <w:jc w:val="both"/>
        <w:rPr>
          <w:rFonts w:ascii="Arial" w:hAnsi="Arial" w:cs="Arial"/>
        </w:rPr>
      </w:pPr>
    </w:p>
    <w:p w14:paraId="37464E7D" w14:textId="1EAEF171" w:rsidR="00CE5810" w:rsidRPr="00CE5810" w:rsidRDefault="00CE5810" w:rsidP="00CE5810">
      <w:pPr>
        <w:tabs>
          <w:tab w:val="left" w:pos="1620"/>
        </w:tabs>
        <w:spacing w:after="0"/>
        <w:jc w:val="both"/>
        <w:rPr>
          <w:rFonts w:ascii="Arial" w:hAnsi="Arial" w:cs="Arial"/>
        </w:rPr>
      </w:pPr>
      <w:r>
        <w:rPr>
          <w:rFonts w:ascii="Arial" w:hAnsi="Arial" w:cs="Arial"/>
        </w:rPr>
        <w:t>Contracts entered into will be for one (1) two-year period with the option to renew for another one (1) two-year period upon satisfactory performance.</w:t>
      </w:r>
    </w:p>
    <w:p w14:paraId="23A7DDED" w14:textId="77777777" w:rsidR="00CE5810" w:rsidRPr="00CE5810" w:rsidRDefault="00CE5810" w:rsidP="00CE5810">
      <w:pPr>
        <w:tabs>
          <w:tab w:val="left" w:pos="1620"/>
        </w:tabs>
        <w:spacing w:after="0"/>
        <w:jc w:val="both"/>
        <w:rPr>
          <w:rFonts w:ascii="Arial" w:hAnsi="Arial" w:cs="Arial"/>
        </w:rPr>
      </w:pPr>
    </w:p>
    <w:p w14:paraId="3374636B" w14:textId="77777777" w:rsidR="0092790F" w:rsidRDefault="0092790F" w:rsidP="00401791">
      <w:pPr>
        <w:spacing w:after="0"/>
        <w:jc w:val="both"/>
        <w:rPr>
          <w:rFonts w:ascii="Arial" w:hAnsi="Arial" w:cs="Arial"/>
        </w:rPr>
      </w:pPr>
    </w:p>
    <w:p w14:paraId="6E9F6D4E" w14:textId="77777777" w:rsidR="0092790F" w:rsidRDefault="0092790F" w:rsidP="00401791">
      <w:pPr>
        <w:spacing w:after="0"/>
        <w:jc w:val="both"/>
        <w:rPr>
          <w:rFonts w:ascii="Arial" w:hAnsi="Arial" w:cs="Arial"/>
        </w:rPr>
      </w:pPr>
    </w:p>
    <w:sectPr w:rsidR="009279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B800" w14:textId="77777777" w:rsidR="007C7361" w:rsidRDefault="007C7361" w:rsidP="00223962">
      <w:pPr>
        <w:spacing w:after="0" w:line="240" w:lineRule="auto"/>
      </w:pPr>
      <w:r>
        <w:separator/>
      </w:r>
    </w:p>
  </w:endnote>
  <w:endnote w:type="continuationSeparator" w:id="0">
    <w:p w14:paraId="0468E7F7" w14:textId="77777777" w:rsidR="007C7361" w:rsidRDefault="007C7361" w:rsidP="0022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B890" w14:textId="512680F5" w:rsidR="00223962" w:rsidRPr="00223962" w:rsidRDefault="005B0C77">
    <w:pPr>
      <w:pStyle w:val="Footer"/>
      <w:rPr>
        <w:rFonts w:ascii="Arial" w:eastAsiaTheme="majorEastAsia" w:hAnsi="Arial" w:cs="Arial"/>
        <w:sz w:val="20"/>
        <w:szCs w:val="20"/>
      </w:rPr>
    </w:pPr>
    <w:r>
      <w:rPr>
        <w:rFonts w:ascii="Arial" w:eastAsiaTheme="majorEastAsia" w:hAnsi="Arial" w:cs="Arial"/>
        <w:sz w:val="20"/>
        <w:szCs w:val="20"/>
      </w:rPr>
      <w:t xml:space="preserve">General </w:t>
    </w:r>
    <w:r w:rsidR="000A17F7">
      <w:rPr>
        <w:rFonts w:ascii="Arial" w:eastAsiaTheme="majorEastAsia" w:hAnsi="Arial" w:cs="Arial"/>
        <w:sz w:val="20"/>
        <w:szCs w:val="20"/>
      </w:rPr>
      <w:t xml:space="preserve">Legal Services </w:t>
    </w:r>
    <w:r w:rsidR="00223962" w:rsidRPr="00223962">
      <w:rPr>
        <w:rFonts w:ascii="Arial" w:eastAsiaTheme="majorEastAsia" w:hAnsi="Arial" w:cs="Arial"/>
        <w:sz w:val="20"/>
        <w:szCs w:val="20"/>
      </w:rPr>
      <w:t>RFQ</w:t>
    </w:r>
    <w:r w:rsidR="00223962" w:rsidRPr="00223962">
      <w:rPr>
        <w:rFonts w:ascii="Arial" w:eastAsiaTheme="majorEastAsia" w:hAnsi="Arial" w:cs="Arial"/>
        <w:sz w:val="20"/>
        <w:szCs w:val="20"/>
      </w:rPr>
      <w:tab/>
    </w:r>
    <w:r w:rsidR="00223962" w:rsidRPr="00223962">
      <w:rPr>
        <w:rFonts w:ascii="Arial" w:eastAsiaTheme="majorEastAsia" w:hAnsi="Arial" w:cs="Arial"/>
        <w:sz w:val="20"/>
        <w:szCs w:val="20"/>
      </w:rPr>
      <w:tab/>
      <w:t xml:space="preserve">  </w:t>
    </w:r>
    <w:sdt>
      <w:sdtPr>
        <w:rPr>
          <w:rFonts w:ascii="Arial" w:eastAsiaTheme="majorEastAsia" w:hAnsi="Arial" w:cs="Arial"/>
          <w:sz w:val="20"/>
          <w:szCs w:val="20"/>
        </w:rPr>
        <w:id w:val="-2065250669"/>
        <w:docPartObj>
          <w:docPartGallery w:val="Page Numbers (Bottom of Page)"/>
          <w:docPartUnique/>
        </w:docPartObj>
      </w:sdtPr>
      <w:sdtEndPr>
        <w:rPr>
          <w:noProof/>
        </w:rPr>
      </w:sdtEndPr>
      <w:sdtContent>
        <w:r w:rsidR="00223962" w:rsidRPr="00223962">
          <w:rPr>
            <w:rFonts w:ascii="Arial" w:eastAsiaTheme="majorEastAsia" w:hAnsi="Arial" w:cs="Arial"/>
            <w:sz w:val="20"/>
            <w:szCs w:val="20"/>
          </w:rPr>
          <w:t xml:space="preserve">pg. </w:t>
        </w:r>
        <w:r w:rsidR="00223962" w:rsidRPr="00223962">
          <w:rPr>
            <w:rFonts w:ascii="Arial" w:eastAsiaTheme="minorEastAsia" w:hAnsi="Arial" w:cs="Arial"/>
            <w:sz w:val="20"/>
            <w:szCs w:val="20"/>
          </w:rPr>
          <w:fldChar w:fldCharType="begin"/>
        </w:r>
        <w:r w:rsidR="00223962" w:rsidRPr="00223962">
          <w:rPr>
            <w:rFonts w:ascii="Arial" w:hAnsi="Arial" w:cs="Arial"/>
            <w:sz w:val="20"/>
            <w:szCs w:val="20"/>
          </w:rPr>
          <w:instrText xml:space="preserve"> PAGE    \* MERGEFORMAT </w:instrText>
        </w:r>
        <w:r w:rsidR="00223962" w:rsidRPr="00223962">
          <w:rPr>
            <w:rFonts w:ascii="Arial" w:eastAsiaTheme="minorEastAsia" w:hAnsi="Arial" w:cs="Arial"/>
            <w:sz w:val="20"/>
            <w:szCs w:val="20"/>
          </w:rPr>
          <w:fldChar w:fldCharType="separate"/>
        </w:r>
        <w:r w:rsidR="00223962" w:rsidRPr="00223962">
          <w:rPr>
            <w:rFonts w:ascii="Arial" w:eastAsiaTheme="majorEastAsia" w:hAnsi="Arial" w:cs="Arial"/>
            <w:noProof/>
            <w:sz w:val="20"/>
            <w:szCs w:val="20"/>
          </w:rPr>
          <w:t>2</w:t>
        </w:r>
        <w:r w:rsidR="00223962" w:rsidRPr="00223962">
          <w:rPr>
            <w:rFonts w:ascii="Arial" w:eastAsiaTheme="majorEastAsia"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8FFB" w14:textId="77777777" w:rsidR="007C7361" w:rsidRDefault="007C7361" w:rsidP="00223962">
      <w:pPr>
        <w:spacing w:after="0" w:line="240" w:lineRule="auto"/>
      </w:pPr>
      <w:r>
        <w:separator/>
      </w:r>
    </w:p>
  </w:footnote>
  <w:footnote w:type="continuationSeparator" w:id="0">
    <w:p w14:paraId="2E3091E8" w14:textId="77777777" w:rsidR="007C7361" w:rsidRDefault="007C7361" w:rsidP="002239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DF3"/>
    <w:multiLevelType w:val="hybridMultilevel"/>
    <w:tmpl w:val="999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748DE"/>
    <w:multiLevelType w:val="hybridMultilevel"/>
    <w:tmpl w:val="414092CE"/>
    <w:lvl w:ilvl="0" w:tplc="321232C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25A74"/>
    <w:multiLevelType w:val="hybridMultilevel"/>
    <w:tmpl w:val="A0E8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41928"/>
    <w:multiLevelType w:val="hybridMultilevel"/>
    <w:tmpl w:val="8076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A5562"/>
    <w:multiLevelType w:val="hybridMultilevel"/>
    <w:tmpl w:val="BFA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850C7"/>
    <w:multiLevelType w:val="hybridMultilevel"/>
    <w:tmpl w:val="3D3E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E50B8"/>
    <w:multiLevelType w:val="hybridMultilevel"/>
    <w:tmpl w:val="DA3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E448F"/>
    <w:multiLevelType w:val="hybridMultilevel"/>
    <w:tmpl w:val="ED986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C7804"/>
    <w:multiLevelType w:val="hybridMultilevel"/>
    <w:tmpl w:val="F8C64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FC3D46"/>
    <w:multiLevelType w:val="hybridMultilevel"/>
    <w:tmpl w:val="D35C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851642">
    <w:abstractNumId w:val="5"/>
  </w:num>
  <w:num w:numId="2" w16cid:durableId="1156804118">
    <w:abstractNumId w:val="2"/>
  </w:num>
  <w:num w:numId="3" w16cid:durableId="1707682286">
    <w:abstractNumId w:val="4"/>
  </w:num>
  <w:num w:numId="4" w16cid:durableId="743257200">
    <w:abstractNumId w:val="7"/>
  </w:num>
  <w:num w:numId="5" w16cid:durableId="1811745331">
    <w:abstractNumId w:val="0"/>
  </w:num>
  <w:num w:numId="6" w16cid:durableId="1928222388">
    <w:abstractNumId w:val="1"/>
  </w:num>
  <w:num w:numId="7" w16cid:durableId="1665428937">
    <w:abstractNumId w:val="9"/>
  </w:num>
  <w:num w:numId="8" w16cid:durableId="1352030837">
    <w:abstractNumId w:val="8"/>
  </w:num>
  <w:num w:numId="9" w16cid:durableId="872380472">
    <w:abstractNumId w:val="6"/>
  </w:num>
  <w:num w:numId="10" w16cid:durableId="95305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1427E"/>
    <w:rsid w:val="000520DB"/>
    <w:rsid w:val="000A17F7"/>
    <w:rsid w:val="001568DB"/>
    <w:rsid w:val="00170F22"/>
    <w:rsid w:val="001B5394"/>
    <w:rsid w:val="00223962"/>
    <w:rsid w:val="00224452"/>
    <w:rsid w:val="002A36E8"/>
    <w:rsid w:val="00401791"/>
    <w:rsid w:val="00401BEC"/>
    <w:rsid w:val="00433326"/>
    <w:rsid w:val="00475123"/>
    <w:rsid w:val="00522A60"/>
    <w:rsid w:val="005B0C77"/>
    <w:rsid w:val="00606861"/>
    <w:rsid w:val="00733CA8"/>
    <w:rsid w:val="00735210"/>
    <w:rsid w:val="007A4682"/>
    <w:rsid w:val="007B4436"/>
    <w:rsid w:val="007C7361"/>
    <w:rsid w:val="007D6C74"/>
    <w:rsid w:val="008423DA"/>
    <w:rsid w:val="0088559C"/>
    <w:rsid w:val="008E1EA4"/>
    <w:rsid w:val="00900537"/>
    <w:rsid w:val="0092790F"/>
    <w:rsid w:val="009462E6"/>
    <w:rsid w:val="00955C53"/>
    <w:rsid w:val="009D760A"/>
    <w:rsid w:val="00A40CD9"/>
    <w:rsid w:val="00A875CA"/>
    <w:rsid w:val="00AB692A"/>
    <w:rsid w:val="00B368ED"/>
    <w:rsid w:val="00BA3F1E"/>
    <w:rsid w:val="00C42C32"/>
    <w:rsid w:val="00CC557C"/>
    <w:rsid w:val="00CE5810"/>
    <w:rsid w:val="00D42E9A"/>
    <w:rsid w:val="00D50F62"/>
    <w:rsid w:val="00D83E2E"/>
    <w:rsid w:val="00E10268"/>
    <w:rsid w:val="00E4078F"/>
    <w:rsid w:val="00E54CE4"/>
    <w:rsid w:val="00E63E2D"/>
    <w:rsid w:val="00E67903"/>
    <w:rsid w:val="00F0510D"/>
    <w:rsid w:val="00F95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3AD9"/>
  <w15:chartTrackingRefBased/>
  <w15:docId w15:val="{59E5DEAF-9D9D-4517-8D37-464BCFBB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10"/>
  </w:style>
  <w:style w:type="paragraph" w:styleId="Heading1">
    <w:name w:val="heading 1"/>
    <w:basedOn w:val="Normal"/>
    <w:next w:val="Normal"/>
    <w:link w:val="Heading1Char"/>
    <w:uiPriority w:val="9"/>
    <w:qFormat/>
    <w:rsid w:val="000142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42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427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427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427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42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42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427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427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7E"/>
    <w:rPr>
      <w:rFonts w:eastAsiaTheme="majorEastAsia" w:cstheme="majorBidi"/>
      <w:color w:val="272727" w:themeColor="text1" w:themeTint="D8"/>
    </w:rPr>
  </w:style>
  <w:style w:type="paragraph" w:styleId="Title">
    <w:name w:val="Title"/>
    <w:basedOn w:val="Normal"/>
    <w:next w:val="Normal"/>
    <w:link w:val="Title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7E"/>
    <w:pPr>
      <w:spacing w:before="160"/>
      <w:jc w:val="center"/>
    </w:pPr>
    <w:rPr>
      <w:i/>
      <w:iCs/>
      <w:color w:val="404040" w:themeColor="text1" w:themeTint="BF"/>
    </w:rPr>
  </w:style>
  <w:style w:type="character" w:customStyle="1" w:styleId="QuoteChar">
    <w:name w:val="Quote Char"/>
    <w:basedOn w:val="DefaultParagraphFont"/>
    <w:link w:val="Quote"/>
    <w:uiPriority w:val="29"/>
    <w:rsid w:val="0001427E"/>
    <w:rPr>
      <w:i/>
      <w:iCs/>
      <w:color w:val="404040" w:themeColor="text1" w:themeTint="BF"/>
    </w:rPr>
  </w:style>
  <w:style w:type="paragraph" w:styleId="ListParagraph">
    <w:name w:val="List Paragraph"/>
    <w:basedOn w:val="Normal"/>
    <w:uiPriority w:val="34"/>
    <w:qFormat/>
    <w:rsid w:val="0001427E"/>
    <w:pPr>
      <w:ind w:left="720"/>
      <w:contextualSpacing/>
    </w:pPr>
  </w:style>
  <w:style w:type="character" w:styleId="IntenseEmphasis">
    <w:name w:val="Intense Emphasis"/>
    <w:basedOn w:val="DefaultParagraphFont"/>
    <w:uiPriority w:val="21"/>
    <w:qFormat/>
    <w:rsid w:val="0001427E"/>
    <w:rPr>
      <w:i/>
      <w:iCs/>
      <w:color w:val="2E74B5" w:themeColor="accent1" w:themeShade="BF"/>
    </w:rPr>
  </w:style>
  <w:style w:type="paragraph" w:styleId="IntenseQuote">
    <w:name w:val="Intense Quote"/>
    <w:basedOn w:val="Normal"/>
    <w:next w:val="Normal"/>
    <w:link w:val="IntenseQuoteChar"/>
    <w:uiPriority w:val="30"/>
    <w:qFormat/>
    <w:rsid w:val="000142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427E"/>
    <w:rPr>
      <w:i/>
      <w:iCs/>
      <w:color w:val="2E74B5" w:themeColor="accent1" w:themeShade="BF"/>
    </w:rPr>
  </w:style>
  <w:style w:type="character" w:styleId="IntenseReference">
    <w:name w:val="Intense Reference"/>
    <w:basedOn w:val="DefaultParagraphFont"/>
    <w:uiPriority w:val="32"/>
    <w:qFormat/>
    <w:rsid w:val="0001427E"/>
    <w:rPr>
      <w:b/>
      <w:bCs/>
      <w:smallCaps/>
      <w:color w:val="2E74B5" w:themeColor="accent1" w:themeShade="BF"/>
      <w:spacing w:val="5"/>
    </w:rPr>
  </w:style>
  <w:style w:type="character" w:styleId="Hyperlink">
    <w:name w:val="Hyperlink"/>
    <w:basedOn w:val="DefaultParagraphFont"/>
    <w:uiPriority w:val="99"/>
    <w:unhideWhenUsed/>
    <w:rsid w:val="0001427E"/>
    <w:rPr>
      <w:color w:val="0563C1" w:themeColor="hyperlink"/>
      <w:u w:val="single"/>
    </w:rPr>
  </w:style>
  <w:style w:type="character" w:styleId="UnresolvedMention">
    <w:name w:val="Unresolved Mention"/>
    <w:basedOn w:val="DefaultParagraphFont"/>
    <w:uiPriority w:val="99"/>
    <w:semiHidden/>
    <w:unhideWhenUsed/>
    <w:rsid w:val="0001427E"/>
    <w:rPr>
      <w:color w:val="605E5C"/>
      <w:shd w:val="clear" w:color="auto" w:fill="E1DFDD"/>
    </w:rPr>
  </w:style>
  <w:style w:type="table" w:styleId="TableGrid">
    <w:name w:val="Table Grid"/>
    <w:basedOn w:val="TableNormal"/>
    <w:uiPriority w:val="39"/>
    <w:rsid w:val="0001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962"/>
  </w:style>
  <w:style w:type="paragraph" w:styleId="Footer">
    <w:name w:val="footer"/>
    <w:basedOn w:val="Normal"/>
    <w:link w:val="FooterChar"/>
    <w:uiPriority w:val="99"/>
    <w:unhideWhenUsed/>
    <w:rsid w:val="00223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962"/>
  </w:style>
  <w:style w:type="character" w:styleId="FollowedHyperlink">
    <w:name w:val="FollowedHyperlink"/>
    <w:basedOn w:val="DefaultParagraphFont"/>
    <w:uiPriority w:val="99"/>
    <w:semiHidden/>
    <w:unhideWhenUsed/>
    <w:rsid w:val="00C42C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wi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vwib.org" TargetMode="External"/><Relationship Id="rId5" Type="http://schemas.openxmlformats.org/officeDocument/2006/relationships/footnotes" Target="footnotes.xml"/><Relationship Id="rId10" Type="http://schemas.openxmlformats.org/officeDocument/2006/relationships/hyperlink" Target="mailto:info@workforcelv.org" TargetMode="External"/><Relationship Id="rId4" Type="http://schemas.openxmlformats.org/officeDocument/2006/relationships/webSettings" Target="webSettings.xml"/><Relationship Id="rId9" Type="http://schemas.openxmlformats.org/officeDocument/2006/relationships/hyperlink" Target="mailto:info@workforcelv.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886</Words>
  <Characters>5116</Characters>
  <Application>Microsoft Office Word</Application>
  <DocSecurity>0</DocSecurity>
  <Lines>204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Nanse Wolfington</dc:creator>
  <cp:keywords/>
  <dc:description/>
  <cp:lastModifiedBy>Nanse Wolfington</cp:lastModifiedBy>
  <cp:revision>6</cp:revision>
  <dcterms:created xsi:type="dcterms:W3CDTF">2026-03-31T04:37:00Z</dcterms:created>
  <dcterms:modified xsi:type="dcterms:W3CDTF">2026-03-31T21:20:00Z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d9301281-dd41-4582-bf42-8a185fda754c</vt:lpwstr>
  </property>
</Properties>
</file>